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4"/>
        <w:gridCol w:w="2284"/>
        <w:gridCol w:w="2055"/>
        <w:gridCol w:w="1485"/>
        <w:gridCol w:w="3369"/>
      </w:tblGrid>
      <w:tr w:rsidR="00F45858" w:rsidRPr="00B2461A" w14:paraId="3612F513" w14:textId="77777777" w:rsidTr="001F5F8E">
        <w:trPr>
          <w:trHeight w:val="2000"/>
          <w:jc w:val="center"/>
        </w:trPr>
        <w:tc>
          <w:tcPr>
            <w:tcW w:w="9747" w:type="dxa"/>
            <w:gridSpan w:val="5"/>
            <w:shd w:val="clear" w:color="auto" w:fill="5F497A" w:themeFill="accent4" w:themeFillShade="BF"/>
            <w:vAlign w:val="center"/>
          </w:tcPr>
          <w:p w14:paraId="0BF7A21D" w14:textId="77777777" w:rsidR="00F45858" w:rsidRPr="00F45858" w:rsidRDefault="00F45858" w:rsidP="001F5F8E">
            <w:pPr>
              <w:jc w:val="center"/>
              <w:rPr>
                <w:rFonts w:cs="Times New Roman"/>
                <w:b/>
                <w:color w:val="FFFFFF" w:themeColor="background1"/>
                <w:sz w:val="36"/>
                <w:szCs w:val="36"/>
              </w:rPr>
            </w:pPr>
            <w:r w:rsidRPr="00F45858">
              <w:rPr>
                <w:rFonts w:cs="Times New Roman"/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Pr="00F45858">
              <w:rPr>
                <w:rStyle w:val="Odkaznapoznmkupodiarou"/>
                <w:rFonts w:cs="Times New Roman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0471D2" w14:paraId="77A20A69" w14:textId="77777777" w:rsidTr="00460C07">
        <w:trPr>
          <w:trHeight w:val="330"/>
          <w:jc w:val="center"/>
        </w:trPr>
        <w:tc>
          <w:tcPr>
            <w:tcW w:w="2838" w:type="dxa"/>
            <w:gridSpan w:val="2"/>
          </w:tcPr>
          <w:p w14:paraId="105098C5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6909" w:type="dxa"/>
            <w:gridSpan w:val="3"/>
          </w:tcPr>
          <w:p w14:paraId="7F018040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0471D2" w14:paraId="43B11759" w14:textId="77777777" w:rsidTr="00460C07">
        <w:trPr>
          <w:trHeight w:val="291"/>
          <w:jc w:val="center"/>
        </w:trPr>
        <w:tc>
          <w:tcPr>
            <w:tcW w:w="2838" w:type="dxa"/>
            <w:gridSpan w:val="2"/>
          </w:tcPr>
          <w:p w14:paraId="1E766564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6909" w:type="dxa"/>
            <w:gridSpan w:val="3"/>
            <w:vAlign w:val="center"/>
          </w:tcPr>
          <w:p w14:paraId="3F1C81EC" w14:textId="77777777" w:rsidR="00F45858" w:rsidRPr="00F45858" w:rsidRDefault="00A1783C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PO</w:t>
            </w:r>
            <w:r w:rsidRPr="00E17400">
              <w:rPr>
                <w:rFonts w:ascii="Arial" w:hAnsi="Arial" w:cs="Arial"/>
                <w:sz w:val="19"/>
                <w:szCs w:val="19"/>
              </w:rPr>
              <w:t xml:space="preserve"> č. 2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E17400">
              <w:rPr>
                <w:rFonts w:ascii="Arial" w:hAnsi="Arial" w:cs="Arial"/>
                <w:sz w:val="19"/>
                <w:szCs w:val="19"/>
              </w:rPr>
              <w:t>– Zefektívnený súdny systém a zvýšená vymáhateľnosť práva</w:t>
            </w:r>
            <w:r>
              <w:rPr>
                <w:rFonts w:ascii="Arial" w:hAnsi="Arial" w:cs="Arial"/>
                <w:sz w:val="19"/>
                <w:szCs w:val="19"/>
              </w:rPr>
              <w:t xml:space="preserve"> (DOP)</w:t>
            </w:r>
          </w:p>
        </w:tc>
      </w:tr>
      <w:tr w:rsidR="000471D2" w14:paraId="53E6121F" w14:textId="77777777" w:rsidTr="00460C07">
        <w:trPr>
          <w:trHeight w:val="255"/>
          <w:jc w:val="center"/>
        </w:trPr>
        <w:tc>
          <w:tcPr>
            <w:tcW w:w="2838" w:type="dxa"/>
            <w:gridSpan w:val="2"/>
          </w:tcPr>
          <w:p w14:paraId="7BD97849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6909" w:type="dxa"/>
            <w:gridSpan w:val="3"/>
          </w:tcPr>
          <w:p w14:paraId="60E8893F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4DCCE0B9" w14:textId="77777777" w:rsidTr="00460C07">
        <w:trPr>
          <w:trHeight w:val="330"/>
          <w:jc w:val="center"/>
        </w:trPr>
        <w:tc>
          <w:tcPr>
            <w:tcW w:w="2838" w:type="dxa"/>
            <w:gridSpan w:val="2"/>
          </w:tcPr>
          <w:p w14:paraId="3C52201B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výzvy/vyzvania:</w:t>
            </w:r>
          </w:p>
        </w:tc>
        <w:tc>
          <w:tcPr>
            <w:tcW w:w="6909" w:type="dxa"/>
            <w:gridSpan w:val="3"/>
          </w:tcPr>
          <w:p w14:paraId="35A6746A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104BB65B" w14:textId="77777777" w:rsidTr="00460C07">
        <w:trPr>
          <w:trHeight w:val="288"/>
          <w:jc w:val="center"/>
        </w:trPr>
        <w:tc>
          <w:tcPr>
            <w:tcW w:w="2838" w:type="dxa"/>
            <w:gridSpan w:val="2"/>
          </w:tcPr>
          <w:p w14:paraId="47D5E75B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6909" w:type="dxa"/>
            <w:gridSpan w:val="3"/>
          </w:tcPr>
          <w:p w14:paraId="74197934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0B086B9A" w14:textId="77777777" w:rsidTr="00460C07">
        <w:trPr>
          <w:trHeight w:val="285"/>
          <w:jc w:val="center"/>
        </w:trPr>
        <w:tc>
          <w:tcPr>
            <w:tcW w:w="2838" w:type="dxa"/>
            <w:gridSpan w:val="2"/>
          </w:tcPr>
          <w:p w14:paraId="439F7B47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6909" w:type="dxa"/>
            <w:gridSpan w:val="3"/>
          </w:tcPr>
          <w:p w14:paraId="584931CD" w14:textId="77777777" w:rsidR="00F45858" w:rsidRPr="00F45858" w:rsidRDefault="00F45858" w:rsidP="001F5F8E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03A0F96C" w14:textId="77777777" w:rsidTr="00460C07">
        <w:trPr>
          <w:trHeight w:val="252"/>
          <w:jc w:val="center"/>
        </w:trPr>
        <w:tc>
          <w:tcPr>
            <w:tcW w:w="2838" w:type="dxa"/>
            <w:gridSpan w:val="2"/>
          </w:tcPr>
          <w:p w14:paraId="5D14BC86" w14:textId="77777777" w:rsidR="00F45858" w:rsidRPr="00F45858" w:rsidRDefault="00F45858" w:rsidP="001F5F8E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6909" w:type="dxa"/>
            <w:gridSpan w:val="3"/>
          </w:tcPr>
          <w:p w14:paraId="7F9148C0" w14:textId="77777777" w:rsidR="00F45858" w:rsidRPr="00F45858" w:rsidRDefault="00F45858" w:rsidP="001F5F8E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471D2" w14:paraId="670B5CB4" w14:textId="77777777" w:rsidTr="00491806">
        <w:trPr>
          <w:jc w:val="center"/>
        </w:trPr>
        <w:tc>
          <w:tcPr>
            <w:tcW w:w="554" w:type="dxa"/>
            <w:shd w:val="clear" w:color="auto" w:fill="B2A1C7" w:themeFill="accent4" w:themeFillTint="99"/>
            <w:vAlign w:val="center"/>
          </w:tcPr>
          <w:p w14:paraId="518D4786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284" w:type="dxa"/>
            <w:shd w:val="clear" w:color="auto" w:fill="B2A1C7" w:themeFill="accent4" w:themeFillTint="99"/>
            <w:vAlign w:val="center"/>
          </w:tcPr>
          <w:p w14:paraId="33FDCEB9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2055" w:type="dxa"/>
            <w:shd w:val="clear" w:color="auto" w:fill="B2A1C7" w:themeFill="accent4" w:themeFillTint="99"/>
            <w:vAlign w:val="center"/>
          </w:tcPr>
          <w:p w14:paraId="2AF07064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1485" w:type="dxa"/>
            <w:shd w:val="clear" w:color="auto" w:fill="B2A1C7" w:themeFill="accent4" w:themeFillTint="99"/>
            <w:vAlign w:val="center"/>
          </w:tcPr>
          <w:p w14:paraId="6514765B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  <w:tc>
          <w:tcPr>
            <w:tcW w:w="3369" w:type="dxa"/>
            <w:shd w:val="clear" w:color="auto" w:fill="B2A1C7" w:themeFill="accent4" w:themeFillTint="99"/>
            <w:vAlign w:val="center"/>
          </w:tcPr>
          <w:p w14:paraId="5D0D6C94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F45858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</w:p>
        </w:tc>
      </w:tr>
      <w:tr w:rsidR="000471D2" w14:paraId="168EC5DF" w14:textId="77777777" w:rsidTr="00491806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39F057A8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1.1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545FA1F2" w14:textId="77777777" w:rsidR="00F45858" w:rsidRPr="00F45858" w:rsidRDefault="00A1783C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73D4998D" w14:textId="77777777" w:rsidR="00F45858" w:rsidRPr="00F45858" w:rsidRDefault="00A1783C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59DC4652FD5348CAB02A1E872FAE4161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3E13B1DB" w14:textId="77777777" w:rsidR="00F45858" w:rsidRPr="00F45858" w:rsidRDefault="00F45858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149AED50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471D2" w14:paraId="6F84790B" w14:textId="77777777" w:rsidTr="00491806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7E49AB23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6B376795" w14:textId="77777777" w:rsidR="00F45858" w:rsidRPr="00F45858" w:rsidRDefault="00A1783C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3665A6">
              <w:rPr>
                <w:rFonts w:ascii="Arial" w:hAnsi="Arial" w:cs="Arial"/>
                <w:sz w:val="19"/>
                <w:szCs w:val="19"/>
              </w:rPr>
              <w:t>Súlad projektu s HP UR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478DA15C" w14:textId="77777777" w:rsidR="00F45858" w:rsidRPr="00F45858" w:rsidRDefault="00A1783C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316845837"/>
            <w:placeholder>
              <w:docPart w:val="4FB835D044C64E208CB0FB2555A5D7E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1F74255C" w14:textId="77777777" w:rsidR="00F45858" w:rsidRPr="00F45858" w:rsidRDefault="00E41960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45C9F338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0471D2" w14:paraId="7E4680C1" w14:textId="77777777" w:rsidTr="00491806">
        <w:trPr>
          <w:jc w:val="center"/>
        </w:trPr>
        <w:tc>
          <w:tcPr>
            <w:tcW w:w="554" w:type="dxa"/>
            <w:shd w:val="clear" w:color="auto" w:fill="auto"/>
            <w:vAlign w:val="center"/>
          </w:tcPr>
          <w:p w14:paraId="482482B2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45858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2284" w:type="dxa"/>
            <w:shd w:val="clear" w:color="auto" w:fill="auto"/>
            <w:vAlign w:val="center"/>
          </w:tcPr>
          <w:p w14:paraId="3BB6CF7D" w14:textId="77777777" w:rsidR="00F45858" w:rsidRPr="00F45858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 xml:space="preserve">Posúdenie súladu projektu s cieľmi HP </w:t>
            </w:r>
            <w:r>
              <w:rPr>
                <w:rFonts w:ascii="Verdana" w:hAnsi="Verdana"/>
                <w:sz w:val="16"/>
              </w:rPr>
              <w:t>RMŽ a ND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6F42CCAB" w14:textId="77777777" w:rsidR="00F45858" w:rsidRPr="00F45858" w:rsidRDefault="00A1783C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Príspevok navrhovaného projektu k cieľom a výsledkom OP EVS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141613714"/>
            <w:placeholder>
              <w:docPart w:val="08D1AF1A610D4D1BBB99E0168DC367E3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85" w:type="dxa"/>
                <w:shd w:val="clear" w:color="auto" w:fill="auto"/>
                <w:vAlign w:val="center"/>
              </w:tcPr>
              <w:p w14:paraId="70B2A94A" w14:textId="77777777" w:rsidR="00F45858" w:rsidRPr="00F45858" w:rsidRDefault="00E41960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369" w:type="dxa"/>
            <w:shd w:val="clear" w:color="auto" w:fill="auto"/>
            <w:vAlign w:val="center"/>
          </w:tcPr>
          <w:p w14:paraId="11156EC0" w14:textId="77777777" w:rsidR="00F45858" w:rsidRPr="00F45858" w:rsidRDefault="00F45858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1C6777A" w14:textId="77777777" w:rsidR="0059399A" w:rsidRDefault="0059399A"/>
    <w:p w14:paraId="65E27DD3" w14:textId="77777777" w:rsidR="0059399A" w:rsidRDefault="0059399A"/>
    <w:p w14:paraId="3D020741" w14:textId="77777777" w:rsidR="0059399A" w:rsidRDefault="0059399A"/>
    <w:p w14:paraId="11DD2F45" w14:textId="77777777" w:rsidR="0059399A" w:rsidRDefault="0059399A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79"/>
        <w:gridCol w:w="1726"/>
        <w:gridCol w:w="1700"/>
        <w:gridCol w:w="1251"/>
        <w:gridCol w:w="1240"/>
        <w:gridCol w:w="3251"/>
      </w:tblGrid>
      <w:tr w:rsidR="007411DF" w:rsidRPr="00517659" w14:paraId="5CBB228D" w14:textId="77777777" w:rsidTr="00491806">
        <w:trPr>
          <w:jc w:val="center"/>
        </w:trPr>
        <w:tc>
          <w:tcPr>
            <w:tcW w:w="580" w:type="dxa"/>
            <w:shd w:val="clear" w:color="auto" w:fill="B2A1C7" w:themeFill="accent4" w:themeFillTint="99"/>
            <w:vAlign w:val="center"/>
          </w:tcPr>
          <w:p w14:paraId="6D6B17B2" w14:textId="77777777" w:rsidR="00E41960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765" w:type="dxa"/>
            <w:shd w:val="clear" w:color="auto" w:fill="B2A1C7" w:themeFill="accent4" w:themeFillTint="99"/>
            <w:vAlign w:val="center"/>
          </w:tcPr>
          <w:p w14:paraId="4078F94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</w:p>
        </w:tc>
        <w:tc>
          <w:tcPr>
            <w:tcW w:w="1728" w:type="dxa"/>
            <w:shd w:val="clear" w:color="auto" w:fill="B2A1C7" w:themeFill="accent4" w:themeFillTint="99"/>
            <w:vAlign w:val="center"/>
          </w:tcPr>
          <w:p w14:paraId="7BFF1A89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</w:p>
        </w:tc>
        <w:tc>
          <w:tcPr>
            <w:tcW w:w="1021" w:type="dxa"/>
            <w:shd w:val="clear" w:color="auto" w:fill="B2A1C7" w:themeFill="accent4" w:themeFillTint="99"/>
            <w:vAlign w:val="center"/>
          </w:tcPr>
          <w:p w14:paraId="04A9F78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240" w:type="dxa"/>
            <w:shd w:val="clear" w:color="auto" w:fill="B2A1C7" w:themeFill="accent4" w:themeFillTint="99"/>
            <w:vAlign w:val="center"/>
          </w:tcPr>
          <w:p w14:paraId="0788BB8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413" w:type="dxa"/>
            <w:shd w:val="clear" w:color="auto" w:fill="B2A1C7" w:themeFill="accent4" w:themeFillTint="99"/>
            <w:vAlign w:val="center"/>
          </w:tcPr>
          <w:p w14:paraId="238FBFBB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14:paraId="7D241F67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80" w:type="dxa"/>
            <w:vAlign w:val="center"/>
          </w:tcPr>
          <w:p w14:paraId="12296F37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1.4</w:t>
            </w:r>
          </w:p>
        </w:tc>
        <w:tc>
          <w:tcPr>
            <w:tcW w:w="1765" w:type="dxa"/>
            <w:vAlign w:val="center"/>
          </w:tcPr>
          <w:p w14:paraId="5A9C4B59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Do akej miery projekt prispieva k prierezovým témam OP EVS?</w:t>
            </w:r>
          </w:p>
        </w:tc>
        <w:tc>
          <w:tcPr>
            <w:tcW w:w="1728" w:type="dxa"/>
            <w:vAlign w:val="center"/>
          </w:tcPr>
          <w:p w14:paraId="39038247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1021" w:type="dxa"/>
            <w:vAlign w:val="center"/>
          </w:tcPr>
          <w:p w14:paraId="56A9BBA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891CC8A" w14:textId="77777777" w:rsidR="0059399A" w:rsidRPr="0059399A" w:rsidRDefault="00082DC8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80017282"/>
                <w:placeholder>
                  <w:docPart w:val="07EE7BCE34574679A46A3FA82ED7916A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1C60AB2B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43934CB7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13" w:type="dxa"/>
            <w:vAlign w:val="center"/>
          </w:tcPr>
          <w:p w14:paraId="04F2D5E3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73040AE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50D0B55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80" w:type="dxa"/>
            <w:vAlign w:val="center"/>
          </w:tcPr>
          <w:p w14:paraId="6DD5B59D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1.5</w:t>
            </w:r>
          </w:p>
        </w:tc>
        <w:tc>
          <w:tcPr>
            <w:tcW w:w="1765" w:type="dxa"/>
            <w:vAlign w:val="center"/>
          </w:tcPr>
          <w:p w14:paraId="3AA54A56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efektívnosti súdneho systému?</w:t>
            </w:r>
          </w:p>
        </w:tc>
        <w:tc>
          <w:tcPr>
            <w:tcW w:w="1728" w:type="dxa"/>
            <w:vAlign w:val="center"/>
          </w:tcPr>
          <w:p w14:paraId="72219A48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EVS a PO 2</w:t>
            </w:r>
          </w:p>
        </w:tc>
        <w:tc>
          <w:tcPr>
            <w:tcW w:w="1021" w:type="dxa"/>
            <w:vAlign w:val="center"/>
          </w:tcPr>
          <w:p w14:paraId="0E28C295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CBD7C82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C5E71C7" w14:textId="77777777" w:rsidR="0059399A" w:rsidRPr="0059399A" w:rsidRDefault="00082DC8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556168007"/>
                <w:placeholder>
                  <w:docPart w:val="99B65BB9567F4DFEB5AD25576F87E827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6E3F9E0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99D8DD8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C574626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413" w:type="dxa"/>
            <w:vAlign w:val="center"/>
          </w:tcPr>
          <w:p w14:paraId="4B2AFFDD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BA695E1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49FC7CA4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80" w:type="dxa"/>
            <w:vAlign w:val="center"/>
          </w:tcPr>
          <w:p w14:paraId="71CA04A6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1.6</w:t>
            </w:r>
          </w:p>
        </w:tc>
        <w:tc>
          <w:tcPr>
            <w:tcW w:w="1765" w:type="dxa"/>
            <w:vAlign w:val="center"/>
          </w:tcPr>
          <w:p w14:paraId="6E215507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 výstupov súdneho systému?</w:t>
            </w:r>
          </w:p>
        </w:tc>
        <w:tc>
          <w:tcPr>
            <w:tcW w:w="1728" w:type="dxa"/>
            <w:vAlign w:val="center"/>
          </w:tcPr>
          <w:p w14:paraId="0FC7F025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</w:t>
            </w:r>
            <w:r w:rsidR="00F46DD6">
              <w:rPr>
                <w:rFonts w:ascii="Arial" w:hAnsi="Arial" w:cs="Arial"/>
                <w:sz w:val="19"/>
                <w:szCs w:val="19"/>
              </w:rPr>
              <w:t>ektu k cieľom a výsledkom OP  EVS a PO 2</w:t>
            </w:r>
          </w:p>
        </w:tc>
        <w:tc>
          <w:tcPr>
            <w:tcW w:w="1021" w:type="dxa"/>
            <w:vAlign w:val="center"/>
          </w:tcPr>
          <w:p w14:paraId="04548600" w14:textId="77777777" w:rsidR="0059399A" w:rsidRPr="0059399A" w:rsidRDefault="00082DC8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339235952"/>
                <w:placeholder>
                  <w:docPart w:val="30C31F68BA8E4199BD02DFD9BE268BCD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39A55736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413" w:type="dxa"/>
            <w:vAlign w:val="center"/>
          </w:tcPr>
          <w:p w14:paraId="170F88B6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14:paraId="29C0F7D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5"/>
          <w:jc w:val="center"/>
        </w:trPr>
        <w:tc>
          <w:tcPr>
            <w:tcW w:w="580" w:type="dxa"/>
            <w:vAlign w:val="center"/>
          </w:tcPr>
          <w:p w14:paraId="76468733" w14:textId="77777777" w:rsidR="0059399A" w:rsidRPr="0059399A" w:rsidRDefault="00EC3E39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1.7</w:t>
            </w:r>
          </w:p>
          <w:p w14:paraId="0ABDB7C0" w14:textId="77777777" w:rsidR="0059399A" w:rsidRPr="0059399A" w:rsidRDefault="0059399A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765" w:type="dxa"/>
            <w:vAlign w:val="center"/>
          </w:tcPr>
          <w:p w14:paraId="2B3EFCEB" w14:textId="77777777" w:rsidR="0059399A" w:rsidRPr="0059399A" w:rsidRDefault="00F46DD6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17400">
              <w:rPr>
                <w:rFonts w:ascii="Arial" w:hAnsi="Arial" w:cs="Arial"/>
                <w:sz w:val="19"/>
                <w:szCs w:val="19"/>
              </w:rPr>
              <w:t>Do akej miery projekt prispieva k zvýšeniu kvality, rozsahu služieb pre verejnosť a zapojenie verejnosti?</w:t>
            </w:r>
          </w:p>
        </w:tc>
        <w:tc>
          <w:tcPr>
            <w:tcW w:w="1728" w:type="dxa"/>
            <w:vAlign w:val="center"/>
          </w:tcPr>
          <w:p w14:paraId="2A7997BE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EC3E39">
              <w:rPr>
                <w:rFonts w:ascii="Arial" w:hAnsi="Arial" w:cs="Arial"/>
                <w:sz w:val="19"/>
                <w:szCs w:val="19"/>
              </w:rPr>
              <w:t>Príspevok navrhovaného projektu k cieľom a výsledkom OP EVS a PO 1</w:t>
            </w:r>
          </w:p>
        </w:tc>
        <w:tc>
          <w:tcPr>
            <w:tcW w:w="1021" w:type="dxa"/>
            <w:vAlign w:val="center"/>
          </w:tcPr>
          <w:p w14:paraId="15BF1BBC" w14:textId="77777777" w:rsidR="0059399A" w:rsidRPr="0059399A" w:rsidRDefault="00082DC8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001394931"/>
                <w:placeholder>
                  <w:docPart w:val="B4CCD6A8CBFF4A0EB2C72E1F1CE38CCB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240" w:type="dxa"/>
            <w:vAlign w:val="center"/>
          </w:tcPr>
          <w:p w14:paraId="5F97A841" w14:textId="77777777" w:rsidR="0059399A" w:rsidRPr="0059399A" w:rsidRDefault="00EC3E39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413" w:type="dxa"/>
            <w:vAlign w:val="center"/>
          </w:tcPr>
          <w:p w14:paraId="581E9EDA" w14:textId="77777777" w:rsidR="0059399A" w:rsidRPr="0059399A" w:rsidRDefault="0059399A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AF113D3" w14:textId="77777777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5"/>
        <w:gridCol w:w="1957"/>
        <w:gridCol w:w="17"/>
        <w:gridCol w:w="1308"/>
        <w:gridCol w:w="363"/>
        <w:gridCol w:w="1055"/>
        <w:gridCol w:w="196"/>
        <w:gridCol w:w="1240"/>
        <w:gridCol w:w="3056"/>
      </w:tblGrid>
      <w:tr w:rsidR="007411DF" w:rsidRPr="00F45858" w14:paraId="6843C97F" w14:textId="77777777" w:rsidTr="00491806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3D92773E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96" w:type="dxa"/>
            <w:shd w:val="clear" w:color="auto" w:fill="B2A1C7" w:themeFill="accent4" w:themeFillTint="99"/>
            <w:vAlign w:val="center"/>
          </w:tcPr>
          <w:p w14:paraId="36F56D73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331" w:type="dxa"/>
            <w:gridSpan w:val="2"/>
            <w:shd w:val="clear" w:color="auto" w:fill="B2A1C7" w:themeFill="accent4" w:themeFillTint="99"/>
            <w:vAlign w:val="center"/>
          </w:tcPr>
          <w:p w14:paraId="0074AC26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418" w:type="dxa"/>
            <w:gridSpan w:val="2"/>
            <w:shd w:val="clear" w:color="auto" w:fill="B2A1C7" w:themeFill="accent4" w:themeFillTint="99"/>
            <w:vAlign w:val="center"/>
          </w:tcPr>
          <w:p w14:paraId="16FCD957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3"/>
            <w:shd w:val="clear" w:color="auto" w:fill="B2A1C7" w:themeFill="accent4" w:themeFillTint="99"/>
            <w:vAlign w:val="center"/>
          </w:tcPr>
          <w:p w14:paraId="7D2AA689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7411DF" w:rsidRPr="00F45858" w14:paraId="6E44A834" w14:textId="77777777" w:rsidTr="00491806">
        <w:trPr>
          <w:jc w:val="center"/>
        </w:trPr>
        <w:tc>
          <w:tcPr>
            <w:tcW w:w="555" w:type="dxa"/>
            <w:shd w:val="clear" w:color="auto" w:fill="auto"/>
            <w:vAlign w:val="center"/>
          </w:tcPr>
          <w:p w14:paraId="0B95E8C7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Pr="00F45858">
              <w:rPr>
                <w:rFonts w:ascii="Arial" w:hAnsi="Arial" w:cs="Arial"/>
                <w:sz w:val="19"/>
                <w:szCs w:val="19"/>
              </w:rPr>
              <w:t>.1</w:t>
            </w:r>
          </w:p>
        </w:tc>
        <w:tc>
          <w:tcPr>
            <w:tcW w:w="1996" w:type="dxa"/>
            <w:shd w:val="clear" w:color="auto" w:fill="auto"/>
            <w:vAlign w:val="center"/>
          </w:tcPr>
          <w:p w14:paraId="110FD364" w14:textId="77777777" w:rsidR="00C861CB" w:rsidRPr="00F45858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606802358"/>
            <w:placeholder>
              <w:docPart w:val="DD81611D73B249718A195F8011054B3B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331" w:type="dxa"/>
                <w:gridSpan w:val="2"/>
                <w:shd w:val="clear" w:color="auto" w:fill="auto"/>
                <w:vAlign w:val="center"/>
              </w:tcPr>
              <w:p w14:paraId="272D668A" w14:textId="77777777" w:rsidR="00C861CB" w:rsidRPr="00F45858" w:rsidRDefault="007411DF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2111694812"/>
            <w:placeholder>
              <w:docPart w:val="FF4AD4E5FAAB4E10BDE93B0E16D3BF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18" w:type="dxa"/>
                <w:gridSpan w:val="2"/>
                <w:shd w:val="clear" w:color="auto" w:fill="auto"/>
                <w:vAlign w:val="center"/>
              </w:tcPr>
              <w:p w14:paraId="13C3935A" w14:textId="77777777" w:rsidR="00C861CB" w:rsidRPr="00F45858" w:rsidRDefault="00C861CB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3"/>
            <w:shd w:val="clear" w:color="auto" w:fill="auto"/>
            <w:vAlign w:val="center"/>
          </w:tcPr>
          <w:p w14:paraId="50F8A7A8" w14:textId="77777777" w:rsidR="00C861CB" w:rsidRPr="00F45858" w:rsidRDefault="00C861CB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7411DF" w:rsidRPr="0059399A" w14:paraId="347C7558" w14:textId="77777777" w:rsidTr="00491806">
        <w:trPr>
          <w:jc w:val="center"/>
        </w:trPr>
        <w:tc>
          <w:tcPr>
            <w:tcW w:w="555" w:type="dxa"/>
            <w:shd w:val="clear" w:color="auto" w:fill="B2A1C7" w:themeFill="accent4" w:themeFillTint="99"/>
            <w:vAlign w:val="center"/>
          </w:tcPr>
          <w:p w14:paraId="5AF5BA5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013" w:type="dxa"/>
            <w:gridSpan w:val="2"/>
            <w:shd w:val="clear" w:color="auto" w:fill="B2A1C7" w:themeFill="accent4" w:themeFillTint="99"/>
            <w:vAlign w:val="center"/>
          </w:tcPr>
          <w:p w14:paraId="1FFB7C25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677" w:type="dxa"/>
            <w:gridSpan w:val="2"/>
            <w:shd w:val="clear" w:color="auto" w:fill="B2A1C7" w:themeFill="accent4" w:themeFillTint="99"/>
            <w:vAlign w:val="center"/>
          </w:tcPr>
          <w:p w14:paraId="0DD662AC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51" w:type="dxa"/>
            <w:gridSpan w:val="2"/>
            <w:shd w:val="clear" w:color="auto" w:fill="B2A1C7" w:themeFill="accent4" w:themeFillTint="99"/>
            <w:vAlign w:val="center"/>
          </w:tcPr>
          <w:p w14:paraId="7494220B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079" w:type="dxa"/>
            <w:shd w:val="clear" w:color="auto" w:fill="B2A1C7" w:themeFill="accent4" w:themeFillTint="99"/>
            <w:vAlign w:val="center"/>
          </w:tcPr>
          <w:p w14:paraId="71EAFDB9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172" w:type="dxa"/>
            <w:shd w:val="clear" w:color="auto" w:fill="B2A1C7" w:themeFill="accent4" w:themeFillTint="99"/>
            <w:vAlign w:val="center"/>
          </w:tcPr>
          <w:p w14:paraId="5F149A9D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7411DF" w:rsidRPr="0059399A" w14:paraId="2B8FD78A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5" w:type="dxa"/>
            <w:vAlign w:val="center"/>
          </w:tcPr>
          <w:p w14:paraId="25AE718F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2013" w:type="dxa"/>
            <w:gridSpan w:val="2"/>
            <w:vAlign w:val="center"/>
          </w:tcPr>
          <w:p w14:paraId="30474475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vhodnosti navrhovaných aktivít z vecného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1567475"/>
            <w:placeholder>
              <w:docPart w:val="A2FB70B2728D44159B444AFAB848AD5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2"/>
                <w:vAlign w:val="center"/>
              </w:tcPr>
              <w:p w14:paraId="3919F740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2"/>
            <w:vAlign w:val="center"/>
          </w:tcPr>
          <w:p w14:paraId="342F155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D516759" w14:textId="77777777" w:rsidR="007411DF" w:rsidRPr="0059399A" w:rsidRDefault="00082DC8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-1321424040"/>
                <w:placeholder>
                  <w:docPart w:val="EF08B3E1741B490B94A28A24D1CF5A83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06F6672D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35E0D269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vAlign w:val="center"/>
          </w:tcPr>
          <w:p w14:paraId="0CF4CE4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69B36B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0E6DC2AC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2"/>
          <w:jc w:val="center"/>
        </w:trPr>
        <w:tc>
          <w:tcPr>
            <w:tcW w:w="555" w:type="dxa"/>
            <w:vAlign w:val="center"/>
          </w:tcPr>
          <w:p w14:paraId="484C8BAB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2013" w:type="dxa"/>
            <w:gridSpan w:val="2"/>
            <w:vAlign w:val="center"/>
          </w:tcPr>
          <w:p w14:paraId="3B97045A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E6F71">
              <w:rPr>
                <w:rFonts w:ascii="Arial" w:hAnsi="Arial" w:cs="Arial"/>
                <w:sz w:val="19"/>
                <w:szCs w:val="19"/>
              </w:rPr>
              <w:t>Posúdenie vhodnosti navrhovaných aktivít z časového hľadiska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747693386"/>
            <w:placeholder>
              <w:docPart w:val="28E93571FB0A4845B2AB02D12E38591E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2"/>
                <w:vAlign w:val="center"/>
              </w:tcPr>
              <w:p w14:paraId="2B8EB362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2"/>
            <w:vAlign w:val="center"/>
          </w:tcPr>
          <w:p w14:paraId="1C848368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22B1E73A" w14:textId="77777777" w:rsidR="007411DF" w:rsidRPr="0059399A" w:rsidRDefault="00082DC8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495382702"/>
                <w:placeholder>
                  <w:docPart w:val="8B3F096C4BB043F9ABA39F81E6FA1DA8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  <w:p w14:paraId="1E0069A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079" w:type="dxa"/>
            <w:vAlign w:val="center"/>
          </w:tcPr>
          <w:p w14:paraId="10E0D287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1BF94FC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46752FE6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172" w:type="dxa"/>
            <w:vAlign w:val="center"/>
          </w:tcPr>
          <w:p w14:paraId="18BB5868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63B5D0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411DF" w:rsidRPr="0059399A" w14:paraId="3863FE39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50"/>
          <w:jc w:val="center"/>
        </w:trPr>
        <w:tc>
          <w:tcPr>
            <w:tcW w:w="555" w:type="dxa"/>
            <w:vAlign w:val="center"/>
          </w:tcPr>
          <w:p w14:paraId="23D1F922" w14:textId="77777777" w:rsidR="007411DF" w:rsidRPr="0059399A" w:rsidRDefault="007411DF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2013" w:type="dxa"/>
            <w:gridSpan w:val="2"/>
            <w:vAlign w:val="center"/>
          </w:tcPr>
          <w:p w14:paraId="494F4D1E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primeranosti a reálnosti plánovaných hodnôt merateľných ukazovateľov s ohľadom na časové, finančné a vecné </w:t>
            </w:r>
            <w:r w:rsidRPr="00CD1379">
              <w:rPr>
                <w:rFonts w:ascii="Arial" w:hAnsi="Arial" w:cs="Arial"/>
                <w:sz w:val="19"/>
                <w:szCs w:val="19"/>
              </w:rPr>
              <w:lastRenderedPageBreak/>
              <w:t>hľadisko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27742760"/>
            <w:placeholder>
              <w:docPart w:val="C16E9DC0A6D848768F383DC038A75989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677" w:type="dxa"/>
                <w:gridSpan w:val="2"/>
                <w:vAlign w:val="center"/>
              </w:tcPr>
              <w:p w14:paraId="024E417B" w14:textId="77777777" w:rsidR="007411DF" w:rsidRPr="0059399A" w:rsidRDefault="007411DF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Navrhovaný spôsob realizácie projektu</w:t>
                </w:r>
              </w:p>
            </w:tc>
          </w:sdtContent>
        </w:sdt>
        <w:tc>
          <w:tcPr>
            <w:tcW w:w="1251" w:type="dxa"/>
            <w:gridSpan w:val="2"/>
            <w:vAlign w:val="center"/>
          </w:tcPr>
          <w:p w14:paraId="0F32CD66" w14:textId="77777777" w:rsidR="007411DF" w:rsidRPr="0059399A" w:rsidRDefault="00082DC8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22675173"/>
                <w:placeholder>
                  <w:docPart w:val="F3DBF35EE3EC486F912D092597DE4991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079" w:type="dxa"/>
            <w:vAlign w:val="center"/>
          </w:tcPr>
          <w:p w14:paraId="2AFE8100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3172" w:type="dxa"/>
            <w:vAlign w:val="center"/>
          </w:tcPr>
          <w:p w14:paraId="00A7974C" w14:textId="77777777" w:rsidR="007411DF" w:rsidRPr="0059399A" w:rsidRDefault="007411DF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6F1CB2B6" w14:textId="77777777" w:rsidR="00400865" w:rsidRDefault="00400865"/>
    <w:p w14:paraId="3B00EBE6" w14:textId="77777777" w:rsidR="00400865" w:rsidRDefault="00400865"/>
    <w:p w14:paraId="2D66B318" w14:textId="77777777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7"/>
        <w:gridCol w:w="1978"/>
        <w:gridCol w:w="34"/>
        <w:gridCol w:w="1526"/>
        <w:gridCol w:w="168"/>
        <w:gridCol w:w="1251"/>
        <w:gridCol w:w="1496"/>
        <w:gridCol w:w="2737"/>
      </w:tblGrid>
      <w:tr w:rsidR="008509C4" w:rsidRPr="00F45858" w14:paraId="799057AB" w14:textId="77777777" w:rsidTr="00491806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57F15FB5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2025" w:type="dxa"/>
            <w:gridSpan w:val="2"/>
            <w:shd w:val="clear" w:color="auto" w:fill="B2A1C7" w:themeFill="accent4" w:themeFillTint="99"/>
            <w:vAlign w:val="center"/>
          </w:tcPr>
          <w:p w14:paraId="61F1813D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526" w:type="dxa"/>
            <w:shd w:val="clear" w:color="auto" w:fill="B2A1C7" w:themeFill="accent4" w:themeFillTint="99"/>
            <w:vAlign w:val="center"/>
          </w:tcPr>
          <w:p w14:paraId="08F7DCE0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333" w:type="dxa"/>
            <w:gridSpan w:val="2"/>
            <w:shd w:val="clear" w:color="auto" w:fill="B2A1C7" w:themeFill="accent4" w:themeFillTint="99"/>
            <w:vAlign w:val="center"/>
          </w:tcPr>
          <w:p w14:paraId="27E13D71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306" w:type="dxa"/>
            <w:gridSpan w:val="2"/>
            <w:shd w:val="clear" w:color="auto" w:fill="B2A1C7" w:themeFill="accent4" w:themeFillTint="99"/>
            <w:vAlign w:val="center"/>
          </w:tcPr>
          <w:p w14:paraId="06FED725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62A33B8F" w14:textId="77777777" w:rsidTr="00491806">
        <w:trPr>
          <w:jc w:val="center"/>
        </w:trPr>
        <w:tc>
          <w:tcPr>
            <w:tcW w:w="557" w:type="dxa"/>
            <w:shd w:val="clear" w:color="auto" w:fill="auto"/>
            <w:vAlign w:val="center"/>
          </w:tcPr>
          <w:p w14:paraId="318021ED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2025" w:type="dxa"/>
            <w:gridSpan w:val="2"/>
            <w:shd w:val="clear" w:color="auto" w:fill="auto"/>
            <w:vAlign w:val="center"/>
          </w:tcPr>
          <w:p w14:paraId="1BA23CAB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26398673"/>
            <w:placeholder>
              <w:docPart w:val="3F4D977D4FC54D669333F982217C7760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26" w:type="dxa"/>
                <w:shd w:val="clear" w:color="auto" w:fill="auto"/>
                <w:vAlign w:val="center"/>
              </w:tcPr>
              <w:p w14:paraId="39FE2F1C" w14:textId="77777777" w:rsidR="00B737E5" w:rsidRPr="00F45858" w:rsidRDefault="00B737E5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713627837"/>
            <w:placeholder>
              <w:docPart w:val="9E1FE56A1B014397828F92E2B39059B6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333" w:type="dxa"/>
                <w:gridSpan w:val="2"/>
                <w:shd w:val="clear" w:color="auto" w:fill="auto"/>
                <w:vAlign w:val="center"/>
              </w:tcPr>
              <w:p w14:paraId="6762077B" w14:textId="77777777" w:rsidR="00B737E5" w:rsidRPr="00F45858" w:rsidRDefault="00B737E5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306" w:type="dxa"/>
            <w:gridSpan w:val="2"/>
            <w:shd w:val="clear" w:color="auto" w:fill="auto"/>
            <w:vAlign w:val="center"/>
          </w:tcPr>
          <w:p w14:paraId="36C5F05F" w14:textId="77777777" w:rsidR="00B737E5" w:rsidRPr="00F45858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323973DD" w14:textId="77777777" w:rsidTr="00491806">
        <w:trPr>
          <w:jc w:val="center"/>
        </w:trPr>
        <w:tc>
          <w:tcPr>
            <w:tcW w:w="557" w:type="dxa"/>
            <w:shd w:val="clear" w:color="auto" w:fill="B2A1C7" w:themeFill="accent4" w:themeFillTint="99"/>
            <w:vAlign w:val="center"/>
          </w:tcPr>
          <w:p w14:paraId="2B30CEFE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90" w:type="dxa"/>
            <w:shd w:val="clear" w:color="auto" w:fill="B2A1C7" w:themeFill="accent4" w:themeFillTint="99"/>
            <w:vAlign w:val="center"/>
          </w:tcPr>
          <w:p w14:paraId="0A81AB49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736" w:type="dxa"/>
            <w:gridSpan w:val="3"/>
            <w:shd w:val="clear" w:color="auto" w:fill="B2A1C7" w:themeFill="accent4" w:themeFillTint="99"/>
            <w:vAlign w:val="center"/>
          </w:tcPr>
          <w:p w14:paraId="2B94CE29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158" w:type="dxa"/>
            <w:shd w:val="clear" w:color="auto" w:fill="B2A1C7" w:themeFill="accent4" w:themeFillTint="99"/>
            <w:vAlign w:val="center"/>
          </w:tcPr>
          <w:p w14:paraId="06B5CF0B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506" w:type="dxa"/>
            <w:shd w:val="clear" w:color="auto" w:fill="B2A1C7" w:themeFill="accent4" w:themeFillTint="99"/>
            <w:vAlign w:val="center"/>
          </w:tcPr>
          <w:p w14:paraId="07D48BCD" w14:textId="77777777" w:rsidR="00B737E5" w:rsidRPr="0059399A" w:rsidRDefault="00B737E5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2800" w:type="dxa"/>
            <w:shd w:val="clear" w:color="auto" w:fill="B2A1C7" w:themeFill="accent4" w:themeFillTint="99"/>
            <w:vAlign w:val="center"/>
          </w:tcPr>
          <w:p w14:paraId="0003F0CC" w14:textId="77777777" w:rsidR="00B737E5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="00B737E5"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7AC33C3F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611EB023" w14:textId="77777777" w:rsidR="008509C4" w:rsidRPr="0059399A" w:rsidRDefault="008509C4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3.2</w:t>
            </w:r>
          </w:p>
        </w:tc>
        <w:tc>
          <w:tcPr>
            <w:tcW w:w="1990" w:type="dxa"/>
            <w:vAlign w:val="center"/>
          </w:tcPr>
          <w:p w14:paraId="715827F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 xml:space="preserve">Posúdenie administratívnych </w:t>
            </w:r>
            <w:r>
              <w:rPr>
                <w:rFonts w:ascii="Arial" w:hAnsi="Arial" w:cs="Arial"/>
                <w:sz w:val="19"/>
                <w:szCs w:val="19"/>
              </w:rPr>
              <w:t xml:space="preserve">a odborných </w:t>
            </w:r>
            <w:r w:rsidR="00044A32">
              <w:rPr>
                <w:rFonts w:ascii="Arial" w:hAnsi="Arial" w:cs="Arial"/>
                <w:sz w:val="19"/>
                <w:szCs w:val="19"/>
              </w:rPr>
              <w:t xml:space="preserve">kapacít na riadenie </w:t>
            </w:r>
            <w:r w:rsidRPr="00CD1379">
              <w:rPr>
                <w:rFonts w:ascii="Arial" w:hAnsi="Arial" w:cs="Arial"/>
                <w:sz w:val="19"/>
                <w:szCs w:val="19"/>
              </w:rPr>
              <w:t>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474134574"/>
            <w:placeholder>
              <w:docPart w:val="1AF554D5B814493CAAB5E07453B09DC5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3"/>
                <w:vAlign w:val="center"/>
              </w:tcPr>
              <w:p w14:paraId="5E02DB0B" w14:textId="77777777" w:rsidR="008509C4" w:rsidRPr="0059399A" w:rsidRDefault="008509C4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vAlign w:val="center"/>
          </w:tcPr>
          <w:p w14:paraId="2E9A0F70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674EF861" w14:textId="77777777" w:rsidR="008509C4" w:rsidRPr="0059399A" w:rsidRDefault="00082DC8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72176754"/>
                <w:placeholder>
                  <w:docPart w:val="F02B0B663E404FD196A101B22B8AE7D0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vAlign w:val="center"/>
          </w:tcPr>
          <w:p w14:paraId="5B9B8005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778B3766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00" w:type="dxa"/>
            <w:vAlign w:val="center"/>
          </w:tcPr>
          <w:p w14:paraId="32D9405D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5386F073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509C4" w:rsidRPr="0059399A" w14:paraId="5B78C2A5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7" w:type="dxa"/>
            <w:vAlign w:val="center"/>
          </w:tcPr>
          <w:p w14:paraId="2EEB403D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3.3</w:t>
            </w:r>
          </w:p>
        </w:tc>
        <w:tc>
          <w:tcPr>
            <w:tcW w:w="1990" w:type="dxa"/>
            <w:vAlign w:val="center"/>
          </w:tcPr>
          <w:p w14:paraId="120C27A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CD1379">
              <w:rPr>
                <w:rFonts w:ascii="Arial" w:hAnsi="Arial" w:cs="Arial"/>
                <w:sz w:val="19"/>
                <w:szCs w:val="19"/>
              </w:rPr>
              <w:t>P</w:t>
            </w:r>
            <w:r w:rsidR="00044A32">
              <w:rPr>
                <w:rFonts w:ascii="Arial" w:hAnsi="Arial" w:cs="Arial"/>
                <w:sz w:val="19"/>
                <w:szCs w:val="19"/>
              </w:rPr>
              <w:t xml:space="preserve">osúdenie odborných kapacít na  </w:t>
            </w:r>
            <w:r w:rsidRPr="00CD1379">
              <w:rPr>
                <w:rFonts w:ascii="Arial" w:hAnsi="Arial" w:cs="Arial"/>
                <w:sz w:val="19"/>
                <w:szCs w:val="19"/>
              </w:rPr>
              <w:t>realizáciu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67886904"/>
            <w:placeholder>
              <w:docPart w:val="BFBCB68E851146CCBF3242557F81CA2C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736" w:type="dxa"/>
                <w:gridSpan w:val="3"/>
                <w:vAlign w:val="center"/>
              </w:tcPr>
              <w:p w14:paraId="775ABE35" w14:textId="77777777" w:rsidR="008509C4" w:rsidRPr="0059399A" w:rsidRDefault="008509C4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Administratívna a prevádzková kapacita žiadateľa</w:t>
                </w:r>
              </w:p>
            </w:tc>
          </w:sdtContent>
        </w:sdt>
        <w:tc>
          <w:tcPr>
            <w:tcW w:w="1158" w:type="dxa"/>
            <w:vAlign w:val="center"/>
          </w:tcPr>
          <w:p w14:paraId="6F3FF774" w14:textId="77777777" w:rsidR="008509C4" w:rsidRPr="0059399A" w:rsidRDefault="00082DC8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532313254"/>
                <w:placeholder>
                  <w:docPart w:val="DBFF212048E44EA1A05E55F026833CF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506" w:type="dxa"/>
            <w:vAlign w:val="center"/>
          </w:tcPr>
          <w:p w14:paraId="04051541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</w:p>
        </w:tc>
        <w:tc>
          <w:tcPr>
            <w:tcW w:w="2800" w:type="dxa"/>
            <w:vAlign w:val="center"/>
          </w:tcPr>
          <w:p w14:paraId="520D18AF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42D02250" w14:textId="77777777" w:rsidR="008509C4" w:rsidRDefault="008509C4"/>
    <w:p w14:paraId="45C11FE5" w14:textId="77777777" w:rsidR="00400865" w:rsidRDefault="00400865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556"/>
        <w:gridCol w:w="1941"/>
        <w:gridCol w:w="33"/>
        <w:gridCol w:w="1464"/>
        <w:gridCol w:w="1275"/>
        <w:gridCol w:w="1240"/>
        <w:gridCol w:w="3238"/>
      </w:tblGrid>
      <w:tr w:rsidR="008509C4" w:rsidRPr="00F45858" w14:paraId="3A4F85A2" w14:textId="77777777" w:rsidTr="00491806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1CF15CF3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95" w:type="dxa"/>
            <w:gridSpan w:val="2"/>
            <w:shd w:val="clear" w:color="auto" w:fill="B2A1C7" w:themeFill="accent4" w:themeFillTint="99"/>
            <w:vAlign w:val="center"/>
          </w:tcPr>
          <w:p w14:paraId="72879810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Vylučujúce hodnotiace kritériá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2</w:t>
            </w:r>
          </w:p>
        </w:tc>
        <w:tc>
          <w:tcPr>
            <w:tcW w:w="1473" w:type="dxa"/>
            <w:shd w:val="clear" w:color="auto" w:fill="B2A1C7" w:themeFill="accent4" w:themeFillTint="99"/>
            <w:vAlign w:val="center"/>
          </w:tcPr>
          <w:p w14:paraId="56E18A15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3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257B339A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4</w:t>
            </w:r>
          </w:p>
        </w:tc>
        <w:tc>
          <w:tcPr>
            <w:tcW w:w="4447" w:type="dxa"/>
            <w:gridSpan w:val="2"/>
            <w:shd w:val="clear" w:color="auto" w:fill="B2A1C7" w:themeFill="accent4" w:themeFillTint="99"/>
            <w:vAlign w:val="center"/>
          </w:tcPr>
          <w:p w14:paraId="02776AF9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F45858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5</w:t>
            </w:r>
          </w:p>
        </w:tc>
      </w:tr>
      <w:tr w:rsidR="008509C4" w:rsidRPr="00F45858" w14:paraId="0A239254" w14:textId="77777777" w:rsidTr="00491806">
        <w:trPr>
          <w:jc w:val="center"/>
        </w:trPr>
        <w:tc>
          <w:tcPr>
            <w:tcW w:w="556" w:type="dxa"/>
            <w:shd w:val="clear" w:color="auto" w:fill="auto"/>
            <w:vAlign w:val="center"/>
          </w:tcPr>
          <w:p w14:paraId="17C67405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95" w:type="dxa"/>
            <w:gridSpan w:val="2"/>
            <w:shd w:val="clear" w:color="auto" w:fill="auto"/>
            <w:vAlign w:val="center"/>
          </w:tcPr>
          <w:p w14:paraId="335D97F8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3108BA">
              <w:rPr>
                <w:rFonts w:ascii="Arial" w:hAnsi="Arial" w:cs="Arial"/>
                <w:sz w:val="19"/>
                <w:szCs w:val="19"/>
              </w:rPr>
              <w:t xml:space="preserve">Vecná  </w:t>
            </w:r>
            <w:r>
              <w:rPr>
                <w:rFonts w:ascii="Arial" w:hAnsi="Arial" w:cs="Arial"/>
                <w:sz w:val="19"/>
                <w:szCs w:val="19"/>
              </w:rPr>
              <w:t>oprávnenosť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účelnosť, efektívnosť a hospodárnosť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395250155"/>
            <w:placeholder>
              <w:docPart w:val="810CD90FEED846269F63C758C328A953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473" w:type="dxa"/>
                <w:shd w:val="clear" w:color="auto" w:fill="auto"/>
                <w:vAlign w:val="center"/>
              </w:tcPr>
              <w:p w14:paraId="289BC8C1" w14:textId="77777777" w:rsidR="008509C4" w:rsidRPr="00F45858" w:rsidRDefault="00DE7F5B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sdt>
          <w:sdtPr>
            <w:rPr>
              <w:rFonts w:ascii="Arial" w:hAnsi="Arial" w:cs="Arial"/>
              <w:sz w:val="19"/>
              <w:szCs w:val="19"/>
            </w:rPr>
            <w:id w:val="-838232587"/>
            <w:placeholder>
              <w:docPart w:val="E00E8656BAEB44938BDDE9707680C85D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276" w:type="dxa"/>
                <w:shd w:val="clear" w:color="auto" w:fill="auto"/>
                <w:vAlign w:val="center"/>
              </w:tcPr>
              <w:p w14:paraId="7B716EC6" w14:textId="77777777" w:rsidR="008509C4" w:rsidRPr="00F45858" w:rsidRDefault="008509C4" w:rsidP="00491806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F45858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4447" w:type="dxa"/>
            <w:gridSpan w:val="2"/>
            <w:shd w:val="clear" w:color="auto" w:fill="auto"/>
            <w:vAlign w:val="center"/>
          </w:tcPr>
          <w:p w14:paraId="49B399E4" w14:textId="77777777" w:rsidR="008509C4" w:rsidRPr="00F45858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509C4" w:rsidRPr="0059399A" w14:paraId="27C75AF9" w14:textId="77777777" w:rsidTr="00491806">
        <w:trPr>
          <w:jc w:val="center"/>
        </w:trPr>
        <w:tc>
          <w:tcPr>
            <w:tcW w:w="556" w:type="dxa"/>
            <w:shd w:val="clear" w:color="auto" w:fill="B2A1C7" w:themeFill="accent4" w:themeFillTint="99"/>
            <w:vAlign w:val="center"/>
          </w:tcPr>
          <w:p w14:paraId="11B15378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7411DF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61" w:type="dxa"/>
            <w:shd w:val="clear" w:color="auto" w:fill="B2A1C7" w:themeFill="accent4" w:themeFillTint="99"/>
            <w:vAlign w:val="center"/>
          </w:tcPr>
          <w:p w14:paraId="5ADBE9D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Bodované hodnotiace kritérium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6</w:t>
            </w:r>
          </w:p>
        </w:tc>
        <w:tc>
          <w:tcPr>
            <w:tcW w:w="1507" w:type="dxa"/>
            <w:gridSpan w:val="2"/>
            <w:shd w:val="clear" w:color="auto" w:fill="B2A1C7" w:themeFill="accent4" w:themeFillTint="99"/>
            <w:vAlign w:val="center"/>
          </w:tcPr>
          <w:p w14:paraId="41A72012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t>7</w:t>
            </w:r>
          </w:p>
        </w:tc>
        <w:tc>
          <w:tcPr>
            <w:tcW w:w="1276" w:type="dxa"/>
            <w:shd w:val="clear" w:color="auto" w:fill="B2A1C7" w:themeFill="accent4" w:themeFillTint="99"/>
            <w:vAlign w:val="center"/>
          </w:tcPr>
          <w:p w14:paraId="43861E24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</w:p>
        </w:tc>
        <w:tc>
          <w:tcPr>
            <w:tcW w:w="1134" w:type="dxa"/>
            <w:shd w:val="clear" w:color="auto" w:fill="B2A1C7" w:themeFill="accent4" w:themeFillTint="99"/>
            <w:vAlign w:val="center"/>
          </w:tcPr>
          <w:p w14:paraId="0B3F2F7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313" w:type="dxa"/>
            <w:shd w:val="clear" w:color="auto" w:fill="B2A1C7" w:themeFill="accent4" w:themeFillTint="99"/>
            <w:vAlign w:val="center"/>
          </w:tcPr>
          <w:p w14:paraId="120D6AD0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K</w:t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omentár</w:t>
            </w:r>
            <w:r w:rsidRPr="0059399A">
              <w:rPr>
                <w:rFonts w:ascii="Arial" w:hAnsi="Arial" w:cs="Arial"/>
                <w:b/>
                <w:sz w:val="19"/>
                <w:szCs w:val="19"/>
                <w:vertAlign w:val="superscript"/>
              </w:rPr>
              <w:t>5</w:t>
            </w:r>
          </w:p>
        </w:tc>
      </w:tr>
      <w:tr w:rsidR="008509C4" w:rsidRPr="0059399A" w14:paraId="464C2CBF" w14:textId="77777777" w:rsidTr="0049180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0"/>
          <w:jc w:val="center"/>
        </w:trPr>
        <w:tc>
          <w:tcPr>
            <w:tcW w:w="556" w:type="dxa"/>
            <w:vAlign w:val="center"/>
          </w:tcPr>
          <w:p w14:paraId="25F9B8C8" w14:textId="77777777" w:rsidR="008509C4" w:rsidRPr="0059399A" w:rsidRDefault="008509C4" w:rsidP="00491806">
            <w:pPr>
              <w:spacing w:after="200" w:line="276" w:lineRule="auto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4.2</w:t>
            </w:r>
          </w:p>
        </w:tc>
        <w:tc>
          <w:tcPr>
            <w:tcW w:w="1961" w:type="dxa"/>
            <w:vAlign w:val="center"/>
          </w:tcPr>
          <w:p w14:paraId="78329E94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Miera vecnej  oprávnenosti</w:t>
            </w:r>
            <w:r w:rsidRPr="003108BA">
              <w:rPr>
                <w:rFonts w:ascii="Arial" w:hAnsi="Arial" w:cs="Arial"/>
                <w:sz w:val="19"/>
                <w:szCs w:val="19"/>
              </w:rPr>
              <w:t>, účelnosti, efektívnosti a hospodárnosti výdavkov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665826156"/>
            <w:placeholder>
              <w:docPart w:val="625E08B2306744A5B425740CBCE2D66A"/>
            </w:placeholder>
            <w:comboBox>
              <w:listItem w:displayText="Príspevok navrhovaného projektu k cieľom a výsledkom OP a PO" w:value="Príspevok navrhovaného projektu k cieľom a výsledkom OP a PO"/>
              <w:listItem w:displayText="Navrhovaný spôsob realizácie projektu" w:value="Navrhovaný spôsob realizácie projektu"/>
              <w:listItem w:displayText="Administratívna a prevádzková kapacita žiadateľa" w:value="Administratívna a prevádzková kapacita žiadateľa"/>
              <w:listItem w:displayText="Finančná a ekonomická stránka projektu" w:value="Finančná a ekonomická stránka projektu"/>
              <w:listItem w:displayText="Posúdenie súladu s HP" w:value="Posúdenie súladu s HP"/>
              <w:listItem w:displayText="Iné" w:value="Iné"/>
            </w:comboBox>
          </w:sdtPr>
          <w:sdtEndPr/>
          <w:sdtContent>
            <w:tc>
              <w:tcPr>
                <w:tcW w:w="1507" w:type="dxa"/>
                <w:gridSpan w:val="2"/>
                <w:vAlign w:val="center"/>
              </w:tcPr>
              <w:p w14:paraId="48FA905F" w14:textId="77777777" w:rsidR="008509C4" w:rsidRPr="0059399A" w:rsidRDefault="00DE7F5B" w:rsidP="00491806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>
                  <w:rPr>
                    <w:rFonts w:ascii="Arial" w:hAnsi="Arial" w:cs="Arial"/>
                    <w:sz w:val="19"/>
                    <w:szCs w:val="19"/>
                  </w:rPr>
                  <w:t>Finančná a ekonomická stránka projektu</w:t>
                </w:r>
              </w:p>
            </w:tc>
          </w:sdtContent>
        </w:sdt>
        <w:tc>
          <w:tcPr>
            <w:tcW w:w="1276" w:type="dxa"/>
            <w:vAlign w:val="center"/>
          </w:tcPr>
          <w:p w14:paraId="4F81690C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32A7D7B6" w14:textId="77777777" w:rsidR="008509C4" w:rsidRPr="0059399A" w:rsidRDefault="00082DC8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sdt>
              <w:sdtPr>
                <w:rPr>
                  <w:rFonts w:ascii="Arial" w:hAnsi="Arial" w:cs="Arial"/>
                  <w:sz w:val="19"/>
                  <w:szCs w:val="19"/>
                </w:rPr>
                <w:id w:val="1704895744"/>
                <w:placeholder>
                  <w:docPart w:val="B8B5D1448FC34D7AA71F9B4D63A17C9F"/>
                </w:placeholder>
                <w:showingPlcHdr/>
                <w:comboBox>
                  <w:listItem w:displayText="1" w:value="1"/>
                  <w:listItem w:displayText="3" w:value="3"/>
                  <w:listItem w:displayText="5" w:value="5"/>
                </w:comboBox>
              </w:sdtPr>
              <w:sdtEndPr/>
              <w:sdtContent>
                <w:r w:rsidR="00491806"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sdtContent>
            </w:sdt>
          </w:p>
        </w:tc>
        <w:tc>
          <w:tcPr>
            <w:tcW w:w="1134" w:type="dxa"/>
            <w:vAlign w:val="center"/>
          </w:tcPr>
          <w:p w14:paraId="6C0B3F9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5</w:t>
            </w:r>
          </w:p>
          <w:p w14:paraId="0693D2A9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3" w:type="dxa"/>
            <w:vAlign w:val="center"/>
          </w:tcPr>
          <w:p w14:paraId="70055D75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18DF36F6" w14:textId="77777777" w:rsidR="008509C4" w:rsidRPr="0059399A" w:rsidRDefault="008509C4" w:rsidP="0049180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35D69C2" w14:textId="77777777" w:rsidR="00400865" w:rsidRDefault="00400865"/>
    <w:p w14:paraId="61AF3787" w14:textId="77777777" w:rsidR="00400865" w:rsidRDefault="00400865"/>
    <w:p w14:paraId="19F22038" w14:textId="77777777" w:rsidR="00400865" w:rsidRDefault="00400865"/>
    <w:p w14:paraId="78CAC694" w14:textId="77777777" w:rsidR="008509C4" w:rsidRDefault="008509C4"/>
    <w:p w14:paraId="16310B7D" w14:textId="77777777" w:rsidR="008509C4" w:rsidRDefault="008509C4"/>
    <w:p w14:paraId="7292674A" w14:textId="77777777" w:rsidR="008509C4" w:rsidRDefault="008509C4"/>
    <w:p w14:paraId="75917A84" w14:textId="77777777" w:rsidR="008509C4" w:rsidRDefault="008509C4"/>
    <w:p w14:paraId="691604E0" w14:textId="77777777" w:rsidR="008509C4" w:rsidRDefault="008509C4"/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3103"/>
        <w:gridCol w:w="651"/>
        <w:gridCol w:w="1843"/>
        <w:gridCol w:w="359"/>
        <w:gridCol w:w="3791"/>
      </w:tblGrid>
      <w:tr w:rsidR="00D8591E" w:rsidRPr="0059399A" w14:paraId="1F3C0534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0CC5E703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Sumár:</w:t>
            </w:r>
          </w:p>
        </w:tc>
      </w:tr>
      <w:tr w:rsidR="00D8591E" w:rsidRPr="0059399A" w14:paraId="18652D32" w14:textId="77777777" w:rsidTr="001F5F8E">
        <w:trPr>
          <w:jc w:val="center"/>
        </w:trPr>
        <w:tc>
          <w:tcPr>
            <w:tcW w:w="3103" w:type="dxa"/>
            <w:shd w:val="clear" w:color="auto" w:fill="CCC0D9" w:themeFill="accent4" w:themeFillTint="66"/>
          </w:tcPr>
          <w:p w14:paraId="5CA06EA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Dosiahnuté bodové hodnotenie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</w:p>
        </w:tc>
        <w:tc>
          <w:tcPr>
            <w:tcW w:w="2853" w:type="dxa"/>
            <w:gridSpan w:val="3"/>
            <w:shd w:val="clear" w:color="auto" w:fill="CCC0D9" w:themeFill="accent4" w:themeFillTint="66"/>
          </w:tcPr>
          <w:p w14:paraId="11C324C4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Maximálne bodové hodnotenie</w:t>
            </w:r>
          </w:p>
        </w:tc>
        <w:tc>
          <w:tcPr>
            <w:tcW w:w="3791" w:type="dxa"/>
            <w:shd w:val="clear" w:color="auto" w:fill="CCC0D9" w:themeFill="accent4" w:themeFillTint="66"/>
          </w:tcPr>
          <w:p w14:paraId="066629FB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Podiel dosiahnutého bodového hodnotenia z maximálneho bodového hodnotenia (%)</w:t>
            </w:r>
          </w:p>
        </w:tc>
      </w:tr>
      <w:tr w:rsidR="00D8591E" w:rsidRPr="0059399A" w14:paraId="382D0BFA" w14:textId="77777777" w:rsidTr="001F5F8E">
        <w:trPr>
          <w:jc w:val="center"/>
        </w:trPr>
        <w:tc>
          <w:tcPr>
            <w:tcW w:w="3103" w:type="dxa"/>
          </w:tcPr>
          <w:p w14:paraId="7C8394A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853" w:type="dxa"/>
            <w:gridSpan w:val="3"/>
          </w:tcPr>
          <w:p w14:paraId="5EEBB5E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791" w:type="dxa"/>
          </w:tcPr>
          <w:p w14:paraId="13AEE8F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96166F5" w14:textId="77777777" w:rsidTr="001F5F8E">
        <w:trPr>
          <w:jc w:val="center"/>
        </w:trPr>
        <w:tc>
          <w:tcPr>
            <w:tcW w:w="5597" w:type="dxa"/>
            <w:gridSpan w:val="3"/>
            <w:shd w:val="clear" w:color="auto" w:fill="B2A1C7" w:themeFill="accent4" w:themeFillTint="99"/>
          </w:tcPr>
          <w:p w14:paraId="33313609" w14:textId="77777777" w:rsidR="00D8591E" w:rsidRPr="0059399A" w:rsidRDefault="00D8591E" w:rsidP="001F5F8E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3881E43CBED249D1BA7CF9D38004DCA3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4150" w:type="dxa"/>
                <w:gridSpan w:val="2"/>
                <w:shd w:val="clear" w:color="auto" w:fill="FFFFFF" w:themeFill="background1"/>
              </w:tcPr>
              <w:p w14:paraId="01F2C44D" w14:textId="77777777" w:rsidR="00D8591E" w:rsidRPr="0059399A" w:rsidRDefault="00D8591E" w:rsidP="001F5F8E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59399A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8591E" w:rsidRPr="0059399A" w14:paraId="0963B57B" w14:textId="77777777" w:rsidTr="001F5F8E">
        <w:trPr>
          <w:jc w:val="center"/>
        </w:trPr>
        <w:tc>
          <w:tcPr>
            <w:tcW w:w="9747" w:type="dxa"/>
            <w:gridSpan w:val="5"/>
          </w:tcPr>
          <w:p w14:paraId="08B7AC9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BE2675C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B2A1C7" w:themeFill="accent4" w:themeFillTint="99"/>
          </w:tcPr>
          <w:p w14:paraId="5135E6C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9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D8591E" w:rsidRPr="0059399A" w14:paraId="4ACCBD22" w14:textId="77777777" w:rsidTr="001F5F8E">
        <w:trPr>
          <w:jc w:val="center"/>
        </w:trPr>
        <w:tc>
          <w:tcPr>
            <w:tcW w:w="9747" w:type="dxa"/>
            <w:gridSpan w:val="5"/>
          </w:tcPr>
          <w:p w14:paraId="57A407D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6D88EA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B80A3E2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0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11BE97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1C12AB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CE5E314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1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A455B0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1A2F5F6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A90003F" w14:textId="77777777" w:rsidR="00D8591E" w:rsidRPr="0059399A" w:rsidRDefault="00D8591E" w:rsidP="001F5F8E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59399A">
              <w:rPr>
                <w:rFonts w:ascii="Arial" w:hAnsi="Arial" w:cs="Arial"/>
                <w:b/>
                <w:sz w:val="19"/>
                <w:szCs w:val="19"/>
              </w:rPr>
              <w:t>Identifikácia neoprávnených výdavkov</w:t>
            </w:r>
            <w:r w:rsidRPr="0059399A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12"/>
            </w:r>
            <w:r w:rsidRPr="0059399A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1666E5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201B0CC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73C2C4B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B9F4665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5E82F9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1):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1776978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1EAED05C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85C674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BF41AA4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06937F0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337C178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A9FD2D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EC2D6DE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7F93A8E2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35108B3F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73B9EAB9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3E6EA08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43488F3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6BAB89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44773DB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75F74C6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E76BDCC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C5C2E0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6E1A31A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auto"/>
          </w:tcPr>
          <w:p w14:paraId="540FB7C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A0A440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C248BC1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493B0A5D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190AB6">
              <w:rPr>
                <w:rFonts w:ascii="Arial" w:hAnsi="Arial" w:cs="Arial"/>
                <w:sz w:val="19"/>
                <w:szCs w:val="19"/>
                <w:highlight w:val="yellow"/>
              </w:rPr>
              <w:t>Vypracoval (zástupca gestora HP alebo ním poverená osoba</w:t>
            </w:r>
            <w:r w:rsidRPr="00190AB6">
              <w:rPr>
                <w:rStyle w:val="Odkaznapoznmkupodiarou"/>
                <w:rFonts w:ascii="Arial" w:hAnsi="Arial" w:cs="Arial"/>
                <w:sz w:val="19"/>
                <w:szCs w:val="19"/>
                <w:highlight w:val="yellow"/>
              </w:rPr>
              <w:footnoteReference w:id="13"/>
            </w:r>
            <w:r w:rsidRPr="00190AB6">
              <w:rPr>
                <w:rFonts w:ascii="Arial" w:hAnsi="Arial" w:cs="Arial"/>
                <w:sz w:val="19"/>
                <w:szCs w:val="19"/>
                <w:highlight w:val="yellow"/>
              </w:rPr>
              <w:t>):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9097D9B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12AC2889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21127369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r w:rsidRPr="00190AB6">
              <w:rPr>
                <w:rFonts w:ascii="Arial" w:hAnsi="Arial" w:cs="Arial"/>
                <w:sz w:val="19"/>
                <w:szCs w:val="19"/>
                <w:highlight w:val="yellow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5BE24634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160BDC4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719BDBF8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  <w:commentRangeStart w:id="0"/>
            <w:r w:rsidRPr="00190AB6">
              <w:rPr>
                <w:rFonts w:ascii="Arial" w:hAnsi="Arial" w:cs="Arial"/>
                <w:sz w:val="19"/>
                <w:szCs w:val="19"/>
                <w:highlight w:val="yellow"/>
              </w:rPr>
              <w:t>Podpis:</w:t>
            </w:r>
            <w:commentRangeEnd w:id="0"/>
            <w:r w:rsidR="00190AB6">
              <w:rPr>
                <w:rStyle w:val="Odkaznakomentr"/>
              </w:rPr>
              <w:commentReference w:id="0"/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352AEE3" w14:textId="77777777" w:rsidR="00D8591E" w:rsidRPr="00190AB6" w:rsidRDefault="00D8591E" w:rsidP="001F5F8E">
            <w:pPr>
              <w:rPr>
                <w:rFonts w:ascii="Arial" w:hAnsi="Arial" w:cs="Arial"/>
                <w:sz w:val="19"/>
                <w:szCs w:val="19"/>
                <w:highlight w:val="yellow"/>
              </w:rPr>
            </w:pPr>
          </w:p>
        </w:tc>
      </w:tr>
      <w:tr w:rsidR="00D8591E" w:rsidRPr="0059399A" w14:paraId="7908B1C0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auto"/>
          </w:tcPr>
          <w:p w14:paraId="600DA6BF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06C2C4E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2A4CF65A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D97F8CD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Výsledky odborného hodnotenia zadal</w:t>
            </w:r>
            <w:r w:rsidRPr="0059399A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4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auto"/>
          </w:tcPr>
          <w:p w14:paraId="2A30B999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60C12949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6593B76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6EEEF886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0B410C53" w14:textId="77777777" w:rsidTr="001F5F8E">
        <w:trPr>
          <w:jc w:val="center"/>
        </w:trPr>
        <w:tc>
          <w:tcPr>
            <w:tcW w:w="3754" w:type="dxa"/>
            <w:gridSpan w:val="2"/>
            <w:tcBorders>
              <w:bottom w:val="nil"/>
            </w:tcBorders>
            <w:shd w:val="clear" w:color="auto" w:fill="B2A1C7" w:themeFill="accent4" w:themeFillTint="99"/>
          </w:tcPr>
          <w:p w14:paraId="6D59B20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2510A971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00C599E0" w14:textId="77777777" w:rsidTr="001F5F8E">
        <w:trPr>
          <w:jc w:val="center"/>
        </w:trPr>
        <w:tc>
          <w:tcPr>
            <w:tcW w:w="9747" w:type="dxa"/>
            <w:gridSpan w:val="5"/>
            <w:shd w:val="clear" w:color="auto" w:fill="FFFFFF" w:themeFill="background1"/>
          </w:tcPr>
          <w:p w14:paraId="59828F70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0869D677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37ACE63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59399A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5"/>
            </w:r>
            <w:r w:rsidRPr="0059399A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7F089C87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5555344D" w14:textId="77777777" w:rsidTr="001F5F8E">
        <w:trPr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5F554A9A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993" w:type="dxa"/>
            <w:gridSpan w:val="3"/>
            <w:shd w:val="clear" w:color="auto" w:fill="FFFFFF" w:themeFill="background1"/>
          </w:tcPr>
          <w:p w14:paraId="661BD8B3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D8591E" w:rsidRPr="0059399A" w14:paraId="7806EDB4" w14:textId="77777777" w:rsidTr="001F5F8E">
        <w:trPr>
          <w:trHeight w:val="256"/>
          <w:jc w:val="center"/>
        </w:trPr>
        <w:tc>
          <w:tcPr>
            <w:tcW w:w="3754" w:type="dxa"/>
            <w:gridSpan w:val="2"/>
            <w:shd w:val="clear" w:color="auto" w:fill="B2A1C7" w:themeFill="accent4" w:themeFillTint="99"/>
          </w:tcPr>
          <w:p w14:paraId="40C44FAE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  <w:r w:rsidRPr="0059399A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993" w:type="dxa"/>
            <w:gridSpan w:val="3"/>
          </w:tcPr>
          <w:p w14:paraId="46319AA8" w14:textId="77777777" w:rsidR="00D8591E" w:rsidRPr="0059399A" w:rsidRDefault="00D8591E" w:rsidP="001F5F8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CDA07F4" w14:textId="77777777" w:rsidR="00D8591E" w:rsidRDefault="00D8591E">
      <w:pPr>
        <w:rPr>
          <w:rFonts w:ascii="Arial" w:hAnsi="Arial" w:cs="Arial"/>
          <w:sz w:val="19"/>
          <w:szCs w:val="19"/>
        </w:rPr>
      </w:pPr>
    </w:p>
    <w:p w14:paraId="136FF555" w14:textId="77777777" w:rsidR="0059399A" w:rsidRPr="0059399A" w:rsidRDefault="0059399A">
      <w:pPr>
        <w:rPr>
          <w:rFonts w:ascii="Arial" w:hAnsi="Arial" w:cs="Arial"/>
          <w:sz w:val="19"/>
          <w:szCs w:val="19"/>
        </w:rPr>
      </w:pPr>
    </w:p>
    <w:sectPr w:rsidR="0059399A" w:rsidRPr="0059399A" w:rsidSect="00CE525B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Ján Kollárčik" w:date="2015-10-15T10:03:00Z" w:initials="JK">
    <w:p w14:paraId="00C686BF" w14:textId="77777777" w:rsidR="00190AB6" w:rsidRPr="000642F6" w:rsidRDefault="00190AB6">
      <w:pPr>
        <w:pStyle w:val="Textkomentra"/>
        <w:rPr>
          <w:b/>
        </w:rPr>
      </w:pPr>
      <w:r>
        <w:rPr>
          <w:rStyle w:val="Odkaznakomentr"/>
        </w:rPr>
        <w:annotationRef/>
      </w:r>
      <w:r>
        <w:t xml:space="preserve">Doplnené podľa </w:t>
      </w:r>
      <w:r w:rsidR="00255A28">
        <w:t>návrhovaného vzoru CKO č. 21 k Systému riadenia EŠIF  ver. 2</w:t>
      </w:r>
      <w:r w:rsidR="000642F6">
        <w:t xml:space="preserve">. </w:t>
      </w:r>
      <w:r w:rsidR="000642F6" w:rsidRPr="00413947">
        <w:rPr>
          <w:b/>
        </w:rPr>
        <w:t xml:space="preserve">Zároveň  je potrebné </w:t>
      </w:r>
      <w:r w:rsidR="000642F6">
        <w:rPr>
          <w:b/>
        </w:rPr>
        <w:t>ešte upraviť</w:t>
      </w:r>
      <w:r w:rsidR="000642F6" w:rsidRPr="00413947">
        <w:rPr>
          <w:b/>
        </w:rPr>
        <w:t xml:space="preserve"> hlavičku a pätu!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C686B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69069" w14:textId="77777777" w:rsidR="00082DC8" w:rsidRDefault="00082DC8" w:rsidP="00F45858">
      <w:pPr>
        <w:spacing w:after="0" w:line="240" w:lineRule="auto"/>
      </w:pPr>
      <w:r>
        <w:separator/>
      </w:r>
    </w:p>
  </w:endnote>
  <w:endnote w:type="continuationSeparator" w:id="0">
    <w:p w14:paraId="49C6C564" w14:textId="77777777" w:rsidR="00082DC8" w:rsidRDefault="00082DC8" w:rsidP="00F45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675624"/>
      <w:docPartObj>
        <w:docPartGallery w:val="Page Numbers (Bottom of Page)"/>
        <w:docPartUnique/>
      </w:docPartObj>
    </w:sdtPr>
    <w:sdtEndPr/>
    <w:sdtContent>
      <w:p w14:paraId="102F7F17" w14:textId="77777777" w:rsidR="00DE7F5B" w:rsidRDefault="00DE7F5B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25B">
          <w:rPr>
            <w:noProof/>
          </w:rPr>
          <w:t>4</w:t>
        </w:r>
        <w:r>
          <w:fldChar w:fldCharType="end"/>
        </w:r>
      </w:p>
    </w:sdtContent>
  </w:sdt>
  <w:p w14:paraId="092B4743" w14:textId="77777777" w:rsidR="00DE7F5B" w:rsidRDefault="00DE7F5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DC1D8" w14:textId="77777777" w:rsidR="00082DC8" w:rsidRDefault="00082DC8" w:rsidP="00F45858">
      <w:pPr>
        <w:spacing w:after="0" w:line="240" w:lineRule="auto"/>
      </w:pPr>
      <w:r>
        <w:separator/>
      </w:r>
    </w:p>
  </w:footnote>
  <w:footnote w:type="continuationSeparator" w:id="0">
    <w:p w14:paraId="7BACA53F" w14:textId="77777777" w:rsidR="00082DC8" w:rsidRDefault="00082DC8" w:rsidP="00F45858">
      <w:pPr>
        <w:spacing w:after="0" w:line="240" w:lineRule="auto"/>
      </w:pPr>
      <w:r>
        <w:continuationSeparator/>
      </w:r>
    </w:p>
  </w:footnote>
  <w:footnote w:id="1">
    <w:p w14:paraId="587FC270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Pr="00996C64">
        <w:t xml:space="preserve"> samostatnú a neoddeliteľnú prílohu </w:t>
      </w:r>
      <w:r>
        <w:t>obsahujúcu relevantné údaje, s jasným označením časti/častí dokumentu, na ktoré sa príloha vzťahuje.</w:t>
      </w:r>
    </w:p>
  </w:footnote>
  <w:footnote w:id="2">
    <w:p w14:paraId="38531BC7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</w:t>
      </w:r>
      <w:r>
        <w:t xml:space="preserve">EŠIF </w:t>
      </w:r>
      <w:r w:rsidRPr="00A66794">
        <w:t xml:space="preserve">vo forme vylučujúcich hodnotiacich kritérií pre posúdenie súladu projektu s HP, RO zaradí takéto kritériá a vyhodnocuje ich v rámci tejto časti hodnotiaceho hárku. </w:t>
      </w:r>
    </w:p>
  </w:footnote>
  <w:footnote w:id="3">
    <w:p w14:paraId="675D7A02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>Kapitola 2.4.3.2</w:t>
      </w:r>
      <w:r w:rsidRPr="00A66794">
        <w:t xml:space="preserve"> ods. 1 Systému riadenia EŠIF</w:t>
      </w:r>
      <w:r>
        <w:t>.</w:t>
      </w:r>
    </w:p>
  </w:footnote>
  <w:footnote w:id="4">
    <w:p w14:paraId="081E7AF8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Udelenie hodnoty ,,0“ znamená nesplnenie vylučujúceho hodnotiaceho kritéria a teda nesplnenie podmienky poskytnutia príspevku, t.j. nesplnenie kritérií na výber projektov. V súlade s kapitolou 2.4.3 ods. 6 Systému riadenia EŠIF sa vylučujúce hodnotiace kritériá vyhodnocujú ako prvé a až po ich kladnom posúdení sa hodnotia bodované hodnotiace kritériá (ak sú také definované).</w:t>
      </w:r>
    </w:p>
  </w:footnote>
  <w:footnote w:id="5">
    <w:p w14:paraId="14602036" w14:textId="77777777" w:rsidR="00F45858" w:rsidRPr="0005646C" w:rsidRDefault="00F45858" w:rsidP="00F45858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 a prideleného počtu bodov </w:t>
      </w:r>
      <w:r>
        <w:t xml:space="preserve">(pri bodovaných hodnotiacich kritériách) </w:t>
      </w:r>
      <w:r w:rsidRPr="0005646C">
        <w:t>zo strany odborných hodnotiteľov</w:t>
      </w:r>
      <w:r>
        <w:t>.</w:t>
      </w:r>
    </w:p>
  </w:footnote>
  <w:footnote w:id="6">
    <w:p w14:paraId="46C08039" w14:textId="77777777" w:rsidR="0059399A" w:rsidRPr="0005646C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Ak sú na základe dohody RO s gestorom HP pre ŽoNFP definované hodnotiace kritériá ŽoNFP podľa kapitoly 2.4.3.2 ods. 4 Systému riadenia vo forme bodovaných hodnotiacich kritérií pre posúdenie súladu projektu s HP, RO zaradí takéto kritériá a vyhodnocuje ich v rámci tejto časti hodnotiaceho hárku. </w:t>
      </w:r>
    </w:p>
  </w:footnote>
  <w:footnote w:id="7">
    <w:p w14:paraId="6203E4EB" w14:textId="77777777" w:rsidR="0059399A" w:rsidRDefault="0059399A" w:rsidP="0059399A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Kapitola 2.4.3.2, ods. 1 Systému riadenia EŠIF</w:t>
      </w:r>
      <w:r>
        <w:t>.</w:t>
      </w:r>
    </w:p>
  </w:footnote>
  <w:footnote w:id="8">
    <w:p w14:paraId="4A71FFE2" w14:textId="77777777" w:rsidR="00D8591E" w:rsidRDefault="00D8591E" w:rsidP="00D8591E">
      <w:pPr>
        <w:pStyle w:val="Textpoznmkypodiarou"/>
      </w:pPr>
      <w:r>
        <w:rPr>
          <w:rStyle w:val="Odkaznapoznmkupodiarou"/>
        </w:rPr>
        <w:footnoteRef/>
      </w:r>
      <w:r>
        <w:t xml:space="preserve"> Súčet dosiahnutých bodov ŽoNFP dosiahnutý v rámci bodovaných hodnotiacich kritérií</w:t>
      </w:r>
    </w:p>
  </w:footnote>
  <w:footnote w:id="9">
    <w:p w14:paraId="12726C41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 v dôsledku ktorej je vyhodnotenie predmetný</w:t>
      </w:r>
      <w:r>
        <w:t>ch</w:t>
      </w:r>
      <w:r w:rsidRPr="00A66794">
        <w:t xml:space="preserve"> kritérií zabezpečené tretím odborným hodnotiteľom</w:t>
      </w:r>
      <w:r>
        <w:t>.</w:t>
      </w:r>
    </w:p>
  </w:footnote>
  <w:footnote w:id="10">
    <w:p w14:paraId="4AAFA359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>
        <w:t> </w:t>
      </w:r>
      <w:r w:rsidRPr="00A66794">
        <w:t>ŽoNFP</w:t>
      </w:r>
      <w:r>
        <w:t>.</w:t>
      </w:r>
    </w:p>
  </w:footnote>
  <w:footnote w:id="11">
    <w:p w14:paraId="4F1A6DD7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Vychádza z posúdenia oprávnenosti výdavkov v rámci administratívneho overovania (ak je identifikácia neoprávnených výdavkov aj súčasťou tejto fázy konania o ŽoNFP) a v rámci odborného hodnotenia v zmysle inštrukcie pre výkon odborného hodnotenia</w:t>
      </w:r>
      <w:r>
        <w:t>.</w:t>
      </w:r>
    </w:p>
  </w:footnote>
  <w:footnote w:id="12">
    <w:p w14:paraId="43F4A925" w14:textId="77777777" w:rsidR="00D8591E" w:rsidRPr="00A66794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 a</w:t>
      </w:r>
      <w:r>
        <w:t> </w:t>
      </w:r>
      <w:r w:rsidRPr="00A66794">
        <w:t>odôvodnenia</w:t>
      </w:r>
      <w:r>
        <w:t>.</w:t>
      </w:r>
    </w:p>
  </w:footnote>
  <w:footnote w:id="13">
    <w:p w14:paraId="1C09DAB1" w14:textId="77777777" w:rsidR="00D8591E" w:rsidRDefault="00D8591E" w:rsidP="00D85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Aplikuje sa v prípade postupu podľa kapitoly 3.2.1.2, odsek 6 Systému riadenia EŠIF, t.j. a</w:t>
      </w:r>
      <w:r>
        <w:rPr>
          <w:rFonts w:eastAsia="Calibri"/>
          <w:szCs w:val="22"/>
          <w:lang w:eastAsia="en-US"/>
        </w:rPr>
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</w:r>
    </w:p>
  </w:footnote>
  <w:footnote w:id="14">
    <w:p w14:paraId="41178182" w14:textId="77777777" w:rsidR="00D8591E" w:rsidRPr="0005646C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 xml:space="preserve">Časť hodnotiaceho hárku je relevantné iba v prípade vypĺňania hodnotiaceho hárku v ITMS2014+. </w:t>
      </w:r>
      <w:r w:rsidRPr="00A66794">
        <w:t>Vypĺňa sa v prípade, ak je zadaním výsledkov odborného hodnotenia do ITMS 2014+ poverený zamestnanec RO, ktorý nie je odborným hodnotiteľom ŽoNFP</w:t>
      </w:r>
      <w:r>
        <w:t>.</w:t>
      </w:r>
    </w:p>
  </w:footnote>
  <w:footnote w:id="15">
    <w:p w14:paraId="3DD01D76" w14:textId="77777777" w:rsidR="00D8591E" w:rsidRDefault="00D8591E" w:rsidP="00D8591E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 prípade OH výkonom OH dvoma odbornými hodnotiteľmi. 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povinný dodržiavať.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75310" w14:textId="77777777" w:rsidR="00CE525B" w:rsidRDefault="00CE525B">
    <w:pPr>
      <w:pStyle w:val="Hlavika"/>
    </w:pPr>
  </w:p>
  <w:p w14:paraId="7D8A6D8B" w14:textId="77777777" w:rsidR="00CE525B" w:rsidRDefault="00CE525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A4D68" w14:textId="77777777" w:rsidR="00CE525B" w:rsidRDefault="00CE525B" w:rsidP="00CE525B">
    <w:pPr>
      <w:pStyle w:val="Hlavika"/>
      <w:jc w:val="center"/>
    </w:pPr>
    <w:r>
      <w:rPr>
        <w:noProof/>
      </w:rPr>
      <w:drawing>
        <wp:inline distT="0" distB="0" distL="0" distR="0" wp14:anchorId="49503108" wp14:editId="2475DBD8">
          <wp:extent cx="4552950" cy="771525"/>
          <wp:effectExtent l="0" t="0" r="0" b="0"/>
          <wp:docPr id="2" name="Obrázok 2" descr="cid:B54046E0-E018-4695-B763-48B2B26413F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id:B54046E0-E018-4695-B763-48B2B26413F5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0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58"/>
    <w:rsid w:val="00034621"/>
    <w:rsid w:val="00044A32"/>
    <w:rsid w:val="000471D2"/>
    <w:rsid w:val="000642F6"/>
    <w:rsid w:val="00082DC8"/>
    <w:rsid w:val="00190AB6"/>
    <w:rsid w:val="001D7553"/>
    <w:rsid w:val="00255A28"/>
    <w:rsid w:val="003049A2"/>
    <w:rsid w:val="003624A2"/>
    <w:rsid w:val="00373A4D"/>
    <w:rsid w:val="00400865"/>
    <w:rsid w:val="00460C07"/>
    <w:rsid w:val="00491806"/>
    <w:rsid w:val="0059399A"/>
    <w:rsid w:val="00683355"/>
    <w:rsid w:val="007411DF"/>
    <w:rsid w:val="007C1109"/>
    <w:rsid w:val="008509C4"/>
    <w:rsid w:val="009B0740"/>
    <w:rsid w:val="00A1783C"/>
    <w:rsid w:val="00B12D8C"/>
    <w:rsid w:val="00B737E5"/>
    <w:rsid w:val="00C861CB"/>
    <w:rsid w:val="00CE525B"/>
    <w:rsid w:val="00D8591E"/>
    <w:rsid w:val="00DE7F5B"/>
    <w:rsid w:val="00E41960"/>
    <w:rsid w:val="00EB0726"/>
    <w:rsid w:val="00EC3E39"/>
    <w:rsid w:val="00F45858"/>
    <w:rsid w:val="00F46DD6"/>
    <w:rsid w:val="00F70C09"/>
    <w:rsid w:val="00FA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7B63"/>
  <w15:docId w15:val="{689A3FD9-1317-4A4F-A628-605EE43F4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09C4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F458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F45858"/>
    <w:rPr>
      <w:color w:val="80808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4585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45858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F45858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5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5858"/>
    <w:rPr>
      <w:rFonts w:ascii="Tahoma" w:eastAsiaTheme="minorEastAsia" w:hAnsi="Tahoma" w:cs="Tahoma"/>
      <w:sz w:val="16"/>
      <w:szCs w:val="16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F70C0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E7F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7F5B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0A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0A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0AB6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0A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0AB6"/>
    <w:rPr>
      <w:rFonts w:ascii="Times New Roman" w:eastAsiaTheme="minorEastAsia" w:hAnsi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9DC4652FD5348CAB02A1E872FAE41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93EC5B-F048-498B-A393-7E6B9DCFC2EA}"/>
      </w:docPartPr>
      <w:docPartBody>
        <w:p w:rsidR="00F85DD0" w:rsidRDefault="00445D8A" w:rsidP="00445D8A">
          <w:pPr>
            <w:pStyle w:val="59DC4652FD5348CAB02A1E872FAE416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881E43CBED249D1BA7CF9D38004DC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F4C1B-2F3D-4EDB-811D-CBFBBEEFFD0C}"/>
      </w:docPartPr>
      <w:docPartBody>
        <w:p w:rsidR="00F85DD0" w:rsidRDefault="00445D8A" w:rsidP="00445D8A">
          <w:pPr>
            <w:pStyle w:val="3881E43CBED249D1BA7CF9D38004DCA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4FB835D044C64E208CB0FB2555A5D7E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26CB10-EAAF-44C6-88F4-D0C13A440CE5}"/>
      </w:docPartPr>
      <w:docPartBody>
        <w:p w:rsidR="00C1634D" w:rsidRDefault="00F85DD0" w:rsidP="00F85DD0">
          <w:pPr>
            <w:pStyle w:val="4FB835D044C64E208CB0FB2555A5D7E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8D1AF1A610D4D1BBB99E0168DC367E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C430A0-44D8-49B7-A506-387A30B15A99}"/>
      </w:docPartPr>
      <w:docPartBody>
        <w:p w:rsidR="00C1634D" w:rsidRDefault="00F85DD0" w:rsidP="00F85DD0">
          <w:pPr>
            <w:pStyle w:val="08D1AF1A610D4D1BBB99E0168DC367E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D81611D73B249718A195F8011054B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6DE37B-A38D-4004-9C29-35938973671F}"/>
      </w:docPartPr>
      <w:docPartBody>
        <w:p w:rsidR="00C1634D" w:rsidRDefault="00F85DD0" w:rsidP="00F85DD0">
          <w:pPr>
            <w:pStyle w:val="DD81611D73B249718A195F8011054B3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F4AD4E5FAAB4E10BDE93B0E16D3BF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179600-7F1D-4FE9-86E3-3BEFCB6A23CA}"/>
      </w:docPartPr>
      <w:docPartBody>
        <w:p w:rsidR="00C1634D" w:rsidRDefault="00F85DD0" w:rsidP="00F85DD0">
          <w:pPr>
            <w:pStyle w:val="FF4AD4E5FAAB4E10BDE93B0E16D3BF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2FB70B2728D44159B444AFAB848AD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A091C9-9A2E-4581-A8F5-B76694BD17AF}"/>
      </w:docPartPr>
      <w:docPartBody>
        <w:p w:rsidR="00C1634D" w:rsidRDefault="00F85DD0" w:rsidP="00F85DD0">
          <w:pPr>
            <w:pStyle w:val="A2FB70B2728D44159B444AFAB848AD5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8E93571FB0A4845B2AB02D12E3859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E679E8-EB95-4FF7-95E9-5A5251594E88}"/>
      </w:docPartPr>
      <w:docPartBody>
        <w:p w:rsidR="00C1634D" w:rsidRDefault="00F85DD0" w:rsidP="00F85DD0">
          <w:pPr>
            <w:pStyle w:val="28E93571FB0A4845B2AB02D12E38591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16E9DC0A6D848768F383DC038A7598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ADB909-31F3-4CF6-A14F-875487F6DBD2}"/>
      </w:docPartPr>
      <w:docPartBody>
        <w:p w:rsidR="00C1634D" w:rsidRDefault="00F85DD0" w:rsidP="00F85DD0">
          <w:pPr>
            <w:pStyle w:val="C16E9DC0A6D848768F383DC038A75989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4D977D4FC54D669333F982217C7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4DD46B-CB81-49B0-A572-A2C2C155EA50}"/>
      </w:docPartPr>
      <w:docPartBody>
        <w:p w:rsidR="00C1634D" w:rsidRDefault="00F85DD0" w:rsidP="00F85DD0">
          <w:pPr>
            <w:pStyle w:val="3F4D977D4FC54D669333F982217C776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E1FE56A1B014397828F92E2B39059B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5F90D3F-86BE-4831-8A4D-C136CA8D22D1}"/>
      </w:docPartPr>
      <w:docPartBody>
        <w:p w:rsidR="00C1634D" w:rsidRDefault="00F85DD0" w:rsidP="00F85DD0">
          <w:pPr>
            <w:pStyle w:val="9E1FE56A1B014397828F92E2B39059B6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1AF554D5B814493CAAB5E07453B09D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D125E-3EC2-4F8A-9F57-E0EDFAC7EB5A}"/>
      </w:docPartPr>
      <w:docPartBody>
        <w:p w:rsidR="00C1634D" w:rsidRDefault="00F85DD0" w:rsidP="00F85DD0">
          <w:pPr>
            <w:pStyle w:val="1AF554D5B814493CAAB5E07453B09DC5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FBCB68E851146CCBF3242557F81CA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13A5F7-BB3B-4026-BC57-016D1732DBB1}"/>
      </w:docPartPr>
      <w:docPartBody>
        <w:p w:rsidR="00C1634D" w:rsidRDefault="00F85DD0" w:rsidP="00F85DD0">
          <w:pPr>
            <w:pStyle w:val="BFBCB68E851146CCBF3242557F81CA2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0CD90FEED846269F63C758C328A9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FCD303-2DD8-4B5A-AB57-22E67EDB4472}"/>
      </w:docPartPr>
      <w:docPartBody>
        <w:p w:rsidR="00C1634D" w:rsidRDefault="00F85DD0" w:rsidP="00F85DD0">
          <w:pPr>
            <w:pStyle w:val="810CD90FEED846269F63C758C328A95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00E8656BAEB44938BDDE9707680C8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4F3056-85C5-4FEF-A45F-96F6F699A940}"/>
      </w:docPartPr>
      <w:docPartBody>
        <w:p w:rsidR="00C1634D" w:rsidRDefault="00F85DD0" w:rsidP="00F85DD0">
          <w:pPr>
            <w:pStyle w:val="E00E8656BAEB44938BDDE9707680C85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625E08B2306744A5B425740CBCE2D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769593-F22B-4130-8488-B9D4B632DF9A}"/>
      </w:docPartPr>
      <w:docPartBody>
        <w:p w:rsidR="00C1634D" w:rsidRDefault="00F85DD0" w:rsidP="00F85DD0">
          <w:pPr>
            <w:pStyle w:val="625E08B2306744A5B425740CBCE2D6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07EE7BCE34574679A46A3FA82ED791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2791C1-70E1-47B3-8073-29758F55F723}"/>
      </w:docPartPr>
      <w:docPartBody>
        <w:p w:rsidR="004E7CA3" w:rsidRDefault="00C1634D" w:rsidP="00C1634D">
          <w:pPr>
            <w:pStyle w:val="07EE7BCE34574679A46A3FA82ED7916A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99B65BB9567F4DFEB5AD25576F87E8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EBE4098-9576-442C-BB3E-A54F9F0AD6B9}"/>
      </w:docPartPr>
      <w:docPartBody>
        <w:p w:rsidR="004E7CA3" w:rsidRDefault="00C1634D" w:rsidP="00C1634D">
          <w:pPr>
            <w:pStyle w:val="99B65BB9567F4DFEB5AD25576F87E827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0C31F68BA8E4199BD02DFD9BE268BC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1E84F5-0B59-46A6-B5FA-44F12363894F}"/>
      </w:docPartPr>
      <w:docPartBody>
        <w:p w:rsidR="004E7CA3" w:rsidRDefault="00C1634D" w:rsidP="00C1634D">
          <w:pPr>
            <w:pStyle w:val="30C31F68BA8E4199BD02DFD9BE268BC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CCD6A8CBFF4A0EB2C72E1F1CE38C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F9BAD5-FF9F-419E-89B4-0AA602EF05B5}"/>
      </w:docPartPr>
      <w:docPartBody>
        <w:p w:rsidR="004E7CA3" w:rsidRDefault="00C1634D" w:rsidP="00C1634D">
          <w:pPr>
            <w:pStyle w:val="B4CCD6A8CBFF4A0EB2C72E1F1CE38CCB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EF08B3E1741B490B94A28A24D1CF5A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55C03A1-55CF-4D15-93CB-F861D76BA9ED}"/>
      </w:docPartPr>
      <w:docPartBody>
        <w:p w:rsidR="004E7CA3" w:rsidRDefault="00C1634D" w:rsidP="00C1634D">
          <w:pPr>
            <w:pStyle w:val="EF08B3E1741B490B94A28A24D1CF5A83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B3F096C4BB043F9ABA39F81E6FA1D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C833E48-76C8-4F92-93B0-A2A66C8BE108}"/>
      </w:docPartPr>
      <w:docPartBody>
        <w:p w:rsidR="004E7CA3" w:rsidRDefault="00C1634D" w:rsidP="00C1634D">
          <w:pPr>
            <w:pStyle w:val="8B3F096C4BB043F9ABA39F81E6FA1DA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3DBF35EE3EC486F912D092597DE49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78E00C-2A11-4F46-9AA7-F178A523735F}"/>
      </w:docPartPr>
      <w:docPartBody>
        <w:p w:rsidR="004E7CA3" w:rsidRDefault="00C1634D" w:rsidP="00C1634D">
          <w:pPr>
            <w:pStyle w:val="F3DBF35EE3EC486F912D092597DE4991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F02B0B663E404FD196A101B22B8AE7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43883D-A4CF-4466-BD00-95963B6402A7}"/>
      </w:docPartPr>
      <w:docPartBody>
        <w:p w:rsidR="004E7CA3" w:rsidRDefault="00C1634D" w:rsidP="00C1634D">
          <w:pPr>
            <w:pStyle w:val="F02B0B663E404FD196A101B22B8AE7D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BFF212048E44EA1A05E55F026833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5F327C-3529-4FD3-9AFE-09BF12004D61}"/>
      </w:docPartPr>
      <w:docPartBody>
        <w:p w:rsidR="004E7CA3" w:rsidRDefault="00C1634D" w:rsidP="00C1634D">
          <w:pPr>
            <w:pStyle w:val="DBFF212048E44EA1A05E55F026833CF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8B5D1448FC34D7AA71F9B4D63A17C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0D460F-5D7D-4405-B3E5-39173A82B572}"/>
      </w:docPartPr>
      <w:docPartBody>
        <w:p w:rsidR="004E7CA3" w:rsidRDefault="00C1634D" w:rsidP="00C1634D">
          <w:pPr>
            <w:pStyle w:val="B8B5D1448FC34D7AA71F9B4D63A17C9F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D8A"/>
    <w:rsid w:val="001F7A12"/>
    <w:rsid w:val="00323E19"/>
    <w:rsid w:val="00445D8A"/>
    <w:rsid w:val="00494082"/>
    <w:rsid w:val="004E7CA3"/>
    <w:rsid w:val="009E2DF4"/>
    <w:rsid w:val="00AF3304"/>
    <w:rsid w:val="00C1634D"/>
    <w:rsid w:val="00D35333"/>
    <w:rsid w:val="00E17FA5"/>
    <w:rsid w:val="00E435C1"/>
    <w:rsid w:val="00F8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1634D"/>
    <w:rPr>
      <w:color w:val="808080"/>
    </w:rPr>
  </w:style>
  <w:style w:type="paragraph" w:customStyle="1" w:styleId="FAD172D893754BF0B6910E0DD45DE744">
    <w:name w:val="FAD172D893754BF0B6910E0DD45DE744"/>
    <w:rsid w:val="00445D8A"/>
  </w:style>
  <w:style w:type="paragraph" w:customStyle="1" w:styleId="45819114905D4654B88E24852B2EF831">
    <w:name w:val="45819114905D4654B88E24852B2EF831"/>
    <w:rsid w:val="00445D8A"/>
  </w:style>
  <w:style w:type="paragraph" w:customStyle="1" w:styleId="61D76A8695A94E0490E8DC1F12C38277">
    <w:name w:val="61D76A8695A94E0490E8DC1F12C38277"/>
    <w:rsid w:val="00445D8A"/>
  </w:style>
  <w:style w:type="paragraph" w:customStyle="1" w:styleId="59DC4652FD5348CAB02A1E872FAE4161">
    <w:name w:val="59DC4652FD5348CAB02A1E872FAE4161"/>
    <w:rsid w:val="00445D8A"/>
  </w:style>
  <w:style w:type="paragraph" w:customStyle="1" w:styleId="12513464EB1C433CB1F0FDDA2ACF729B">
    <w:name w:val="12513464EB1C433CB1F0FDDA2ACF729B"/>
    <w:rsid w:val="00445D8A"/>
  </w:style>
  <w:style w:type="paragraph" w:customStyle="1" w:styleId="D8AEE9117241416D991C51401129C4D7">
    <w:name w:val="D8AEE9117241416D991C51401129C4D7"/>
    <w:rsid w:val="00445D8A"/>
  </w:style>
  <w:style w:type="paragraph" w:customStyle="1" w:styleId="3881E43CBED249D1BA7CF9D38004DCA3">
    <w:name w:val="3881E43CBED249D1BA7CF9D38004DCA3"/>
    <w:rsid w:val="00445D8A"/>
  </w:style>
  <w:style w:type="paragraph" w:customStyle="1" w:styleId="4FB835D044C64E208CB0FB2555A5D7ED">
    <w:name w:val="4FB835D044C64E208CB0FB2555A5D7ED"/>
    <w:rsid w:val="00F85DD0"/>
  </w:style>
  <w:style w:type="paragraph" w:customStyle="1" w:styleId="08D1AF1A610D4D1BBB99E0168DC367E3">
    <w:name w:val="08D1AF1A610D4D1BBB99E0168DC367E3"/>
    <w:rsid w:val="00F85DD0"/>
  </w:style>
  <w:style w:type="paragraph" w:customStyle="1" w:styleId="455646400B7B4B98A470D35CA0C1D3A0">
    <w:name w:val="455646400B7B4B98A470D35CA0C1D3A0"/>
    <w:rsid w:val="00F85DD0"/>
  </w:style>
  <w:style w:type="paragraph" w:customStyle="1" w:styleId="DAE8A4338C3745CF8E57378939F6CF52">
    <w:name w:val="DAE8A4338C3745CF8E57378939F6CF52"/>
    <w:rsid w:val="00F85DD0"/>
  </w:style>
  <w:style w:type="paragraph" w:customStyle="1" w:styleId="2C7AA143149842E58D121F2DF77B86D0">
    <w:name w:val="2C7AA143149842E58D121F2DF77B86D0"/>
    <w:rsid w:val="00F85DD0"/>
  </w:style>
  <w:style w:type="paragraph" w:customStyle="1" w:styleId="D91973E68BAC40F5A4474DBE71F4D429">
    <w:name w:val="D91973E68BAC40F5A4474DBE71F4D429"/>
    <w:rsid w:val="00F85DD0"/>
  </w:style>
  <w:style w:type="paragraph" w:customStyle="1" w:styleId="F103A92F321E4B8FB754176BBF771B58">
    <w:name w:val="F103A92F321E4B8FB754176BBF771B58"/>
    <w:rsid w:val="00F85DD0"/>
  </w:style>
  <w:style w:type="paragraph" w:customStyle="1" w:styleId="77279073D794484DA6DD2C13872BA277">
    <w:name w:val="77279073D794484DA6DD2C13872BA277"/>
    <w:rsid w:val="00F85DD0"/>
  </w:style>
  <w:style w:type="paragraph" w:customStyle="1" w:styleId="DD81611D73B249718A195F8011054B3B">
    <w:name w:val="DD81611D73B249718A195F8011054B3B"/>
    <w:rsid w:val="00F85DD0"/>
  </w:style>
  <w:style w:type="paragraph" w:customStyle="1" w:styleId="FF4AD4E5FAAB4E10BDE93B0E16D3BF5D">
    <w:name w:val="FF4AD4E5FAAB4E10BDE93B0E16D3BF5D"/>
    <w:rsid w:val="00F85DD0"/>
  </w:style>
  <w:style w:type="paragraph" w:customStyle="1" w:styleId="A2FB70B2728D44159B444AFAB848AD5C">
    <w:name w:val="A2FB70B2728D44159B444AFAB848AD5C"/>
    <w:rsid w:val="00F85DD0"/>
  </w:style>
  <w:style w:type="paragraph" w:customStyle="1" w:styleId="28E93571FB0A4845B2AB02D12E38591E">
    <w:name w:val="28E93571FB0A4845B2AB02D12E38591E"/>
    <w:rsid w:val="00F85DD0"/>
  </w:style>
  <w:style w:type="paragraph" w:customStyle="1" w:styleId="C16E9DC0A6D848768F383DC038A75989">
    <w:name w:val="C16E9DC0A6D848768F383DC038A75989"/>
    <w:rsid w:val="00F85DD0"/>
  </w:style>
  <w:style w:type="paragraph" w:customStyle="1" w:styleId="198BD98900204030A6C240BC51FA3195">
    <w:name w:val="198BD98900204030A6C240BC51FA3195"/>
    <w:rsid w:val="00F85DD0"/>
  </w:style>
  <w:style w:type="paragraph" w:customStyle="1" w:styleId="9BB32170FCC545AFB15D63050801B015">
    <w:name w:val="9BB32170FCC545AFB15D63050801B015"/>
    <w:rsid w:val="00F85DD0"/>
  </w:style>
  <w:style w:type="paragraph" w:customStyle="1" w:styleId="3F4D977D4FC54D669333F982217C7760">
    <w:name w:val="3F4D977D4FC54D669333F982217C7760"/>
    <w:rsid w:val="00F85DD0"/>
  </w:style>
  <w:style w:type="paragraph" w:customStyle="1" w:styleId="1AA8A3BF34F949DE9E777F10367239CD">
    <w:name w:val="1AA8A3BF34F949DE9E777F10367239CD"/>
    <w:rsid w:val="00F85DD0"/>
  </w:style>
  <w:style w:type="paragraph" w:customStyle="1" w:styleId="D343099BDB554166BA1C23E85015E7A4">
    <w:name w:val="D343099BDB554166BA1C23E85015E7A4"/>
    <w:rsid w:val="00F85DD0"/>
  </w:style>
  <w:style w:type="paragraph" w:customStyle="1" w:styleId="9E1FE56A1B014397828F92E2B39059B6">
    <w:name w:val="9E1FE56A1B014397828F92E2B39059B6"/>
    <w:rsid w:val="00F85DD0"/>
  </w:style>
  <w:style w:type="paragraph" w:customStyle="1" w:styleId="4F347E96AA4B4C39B1C56D4235F85AD3">
    <w:name w:val="4F347E96AA4B4C39B1C56D4235F85AD3"/>
    <w:rsid w:val="00F85DD0"/>
  </w:style>
  <w:style w:type="paragraph" w:customStyle="1" w:styleId="A810BE5D1C0E4696A2ACF5A3D650D8B7">
    <w:name w:val="A810BE5D1C0E4696A2ACF5A3D650D8B7"/>
    <w:rsid w:val="00F85DD0"/>
  </w:style>
  <w:style w:type="paragraph" w:customStyle="1" w:styleId="1AF554D5B814493CAAB5E07453B09DC5">
    <w:name w:val="1AF554D5B814493CAAB5E07453B09DC5"/>
    <w:rsid w:val="00F85DD0"/>
  </w:style>
  <w:style w:type="paragraph" w:customStyle="1" w:styleId="BFBCB68E851146CCBF3242557F81CA2C">
    <w:name w:val="BFBCB68E851146CCBF3242557F81CA2C"/>
    <w:rsid w:val="00F85DD0"/>
  </w:style>
  <w:style w:type="paragraph" w:customStyle="1" w:styleId="810CD90FEED846269F63C758C328A953">
    <w:name w:val="810CD90FEED846269F63C758C328A953"/>
    <w:rsid w:val="00F85DD0"/>
  </w:style>
  <w:style w:type="paragraph" w:customStyle="1" w:styleId="E00E8656BAEB44938BDDE9707680C85D">
    <w:name w:val="E00E8656BAEB44938BDDE9707680C85D"/>
    <w:rsid w:val="00F85DD0"/>
  </w:style>
  <w:style w:type="paragraph" w:customStyle="1" w:styleId="625E08B2306744A5B425740CBCE2D66A">
    <w:name w:val="625E08B2306744A5B425740CBCE2D66A"/>
    <w:rsid w:val="00F85DD0"/>
  </w:style>
  <w:style w:type="paragraph" w:customStyle="1" w:styleId="07EE7BCE34574679A46A3FA82ED7916A">
    <w:name w:val="07EE7BCE34574679A46A3FA82ED7916A"/>
    <w:rsid w:val="00C1634D"/>
  </w:style>
  <w:style w:type="paragraph" w:customStyle="1" w:styleId="99B65BB9567F4DFEB5AD25576F87E827">
    <w:name w:val="99B65BB9567F4DFEB5AD25576F87E827"/>
    <w:rsid w:val="00C1634D"/>
  </w:style>
  <w:style w:type="paragraph" w:customStyle="1" w:styleId="30C31F68BA8E4199BD02DFD9BE268BCD">
    <w:name w:val="30C31F68BA8E4199BD02DFD9BE268BCD"/>
    <w:rsid w:val="00C1634D"/>
  </w:style>
  <w:style w:type="paragraph" w:customStyle="1" w:styleId="B4CCD6A8CBFF4A0EB2C72E1F1CE38CCB">
    <w:name w:val="B4CCD6A8CBFF4A0EB2C72E1F1CE38CCB"/>
    <w:rsid w:val="00C1634D"/>
  </w:style>
  <w:style w:type="paragraph" w:customStyle="1" w:styleId="EF08B3E1741B490B94A28A24D1CF5A83">
    <w:name w:val="EF08B3E1741B490B94A28A24D1CF5A83"/>
    <w:rsid w:val="00C1634D"/>
  </w:style>
  <w:style w:type="paragraph" w:customStyle="1" w:styleId="8B3F096C4BB043F9ABA39F81E6FA1DA8">
    <w:name w:val="8B3F096C4BB043F9ABA39F81E6FA1DA8"/>
    <w:rsid w:val="00C1634D"/>
  </w:style>
  <w:style w:type="paragraph" w:customStyle="1" w:styleId="F3DBF35EE3EC486F912D092597DE4991">
    <w:name w:val="F3DBF35EE3EC486F912D092597DE4991"/>
    <w:rsid w:val="00C1634D"/>
  </w:style>
  <w:style w:type="paragraph" w:customStyle="1" w:styleId="F02B0B663E404FD196A101B22B8AE7D0">
    <w:name w:val="F02B0B663E404FD196A101B22B8AE7D0"/>
    <w:rsid w:val="00C1634D"/>
  </w:style>
  <w:style w:type="paragraph" w:customStyle="1" w:styleId="DBFF212048E44EA1A05E55F026833CFF">
    <w:name w:val="DBFF212048E44EA1A05E55F026833CFF"/>
    <w:rsid w:val="00C1634D"/>
  </w:style>
  <w:style w:type="paragraph" w:customStyle="1" w:styleId="B8B5D1448FC34D7AA71F9B4D63A17C9F">
    <w:name w:val="B8B5D1448FC34D7AA71F9B4D63A17C9F"/>
    <w:rsid w:val="00C1634D"/>
  </w:style>
  <w:style w:type="paragraph" w:customStyle="1" w:styleId="C9F5FA7C628A473EBFBFD994AABBF670">
    <w:name w:val="C9F5FA7C628A473EBFBFD994AABBF670"/>
    <w:rsid w:val="00D3533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E8D53-EF87-4878-920D-8120121F9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0442E0-5D8D-492A-B118-ED12E2BA50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46C80A-E5A6-460A-A4EC-F4E9B9275C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1F9DFC-9D09-4AB6-98C1-6DA631E75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4207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Pazdera</dc:creator>
  <cp:lastModifiedBy>Matúš Dubovský</cp:lastModifiedBy>
  <cp:revision>7</cp:revision>
  <cp:lastPrinted>2015-10-14T08:15:00Z</cp:lastPrinted>
  <dcterms:created xsi:type="dcterms:W3CDTF">2015-10-14T08:48:00Z</dcterms:created>
  <dcterms:modified xsi:type="dcterms:W3CDTF">2015-11-05T15:41:00Z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